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BEE13" w14:textId="77777777"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5D2510F5" wp14:editId="33A30B40">
                <wp:simplePos x="0" y="0"/>
                <wp:positionH relativeFrom="margin">
                  <wp:align>left</wp:align>
                </wp:positionH>
                <wp:positionV relativeFrom="paragraph">
                  <wp:posOffset>0</wp:posOffset>
                </wp:positionV>
                <wp:extent cx="6419850" cy="34290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42900"/>
                        </a:xfrm>
                        <a:prstGeom prst="rect">
                          <a:avLst/>
                        </a:prstGeom>
                        <a:solidFill>
                          <a:schemeClr val="accent3">
                            <a:lumMod val="40000"/>
                            <a:lumOff val="60000"/>
                          </a:schemeClr>
                        </a:solidFill>
                        <a:ln w="9525">
                          <a:solidFill>
                            <a:srgbClr val="00B050"/>
                          </a:solidFill>
                          <a:miter lim="800000"/>
                          <a:headEnd/>
                          <a:tailEnd/>
                        </a:ln>
                      </wps:spPr>
                      <wps:txbx>
                        <w:txbxContent>
                          <w:p w14:paraId="2E7521E3" w14:textId="6BF3BE36" w:rsidR="00BC7987" w:rsidRPr="00F359DE" w:rsidRDefault="00BC7987" w:rsidP="00BC7987">
                            <w:pPr>
                              <w:shd w:val="clear" w:color="auto" w:fill="D6E3BC" w:themeFill="accent3" w:themeFillTint="66"/>
                              <w:contextualSpacing/>
                              <w:jc w:val="center"/>
                              <w:rPr>
                                <w:rFonts w:ascii="Arial" w:hAnsi="Arial" w:cs="Arial"/>
                                <w:sz w:val="18"/>
                                <w:szCs w:val="18"/>
                              </w:rPr>
                            </w:pPr>
                            <w:r w:rsidRPr="00F359DE">
                              <w:rPr>
                                <w:rFonts w:ascii="Arial" w:hAnsi="Arial" w:cs="Arial"/>
                                <w:sz w:val="16"/>
                                <w:szCs w:val="16"/>
                                <w:shd w:val="clear" w:color="auto" w:fill="D6E3BC" w:themeFill="accent3" w:themeFillTint="66"/>
                              </w:rPr>
                              <w:t xml:space="preserve">Lab is a </w:t>
                            </w:r>
                            <w:r w:rsidRPr="00F359DE">
                              <w:rPr>
                                <w:rFonts w:ascii="Arial" w:hAnsi="Arial" w:cs="Arial"/>
                                <w:b/>
                                <w:sz w:val="16"/>
                                <w:szCs w:val="16"/>
                                <w:shd w:val="clear" w:color="auto" w:fill="D6E3BC" w:themeFill="accent3" w:themeFillTint="66"/>
                              </w:rPr>
                              <w:t>separate class</w:t>
                            </w:r>
                            <w:r w:rsidRPr="00F359DE">
                              <w:rPr>
                                <w:rFonts w:ascii="Arial" w:hAnsi="Arial" w:cs="Arial"/>
                                <w:sz w:val="16"/>
                                <w:szCs w:val="16"/>
                                <w:shd w:val="clear" w:color="auto" w:fill="D6E3BC" w:themeFill="accent3" w:themeFillTint="66"/>
                              </w:rPr>
                              <w:t xml:space="preserve"> from the lecture.  The timing of lab and lecture topics </w:t>
                            </w:r>
                            <w:r w:rsidRPr="00F359DE">
                              <w:rPr>
                                <w:rFonts w:ascii="Arial" w:hAnsi="Arial" w:cs="Arial"/>
                                <w:b/>
                                <w:sz w:val="16"/>
                                <w:szCs w:val="16"/>
                                <w:shd w:val="clear" w:color="auto" w:fill="D6E3BC" w:themeFill="accent3" w:themeFillTint="66"/>
                              </w:rPr>
                              <w:t>will not always align depending on schedules</w:t>
                            </w:r>
                            <w:r w:rsidRPr="00F359DE">
                              <w:rPr>
                                <w:rFonts w:ascii="Arial" w:hAnsi="Arial" w:cs="Arial"/>
                                <w:sz w:val="16"/>
                                <w:szCs w:val="16"/>
                                <w:shd w:val="clear" w:color="auto" w:fill="D6E3BC" w:themeFill="accent3" w:themeFillTint="66"/>
                              </w:rPr>
                              <w:t xml:space="preserve">.  Even though they are less credit hours, </w:t>
                            </w:r>
                            <w:r w:rsidRPr="00F359DE">
                              <w:rPr>
                                <w:rFonts w:ascii="Arial" w:hAnsi="Arial" w:cs="Arial"/>
                                <w:b/>
                                <w:sz w:val="16"/>
                                <w:szCs w:val="16"/>
                                <w:shd w:val="clear" w:color="auto" w:fill="D6E3BC" w:themeFill="accent3" w:themeFillTint="66"/>
                              </w:rPr>
                              <w:t>labs will require the same amount of study time</w:t>
                            </w:r>
                            <w:r w:rsidRPr="00F359DE">
                              <w:rPr>
                                <w:rFonts w:ascii="Arial" w:hAnsi="Arial" w:cs="Arial"/>
                                <w:sz w:val="16"/>
                                <w:szCs w:val="16"/>
                                <w:shd w:val="clear" w:color="auto" w:fill="D6E3BC" w:themeFill="accent3" w:themeFillTint="66"/>
                              </w:rPr>
                              <w:t xml:space="preserve">!  </w:t>
                            </w:r>
                          </w:p>
                          <w:p w14:paraId="5EA1CC8B" w14:textId="77777777" w:rsidR="00BC7987" w:rsidRPr="00F359DE" w:rsidRDefault="00BC7987" w:rsidP="00BC7987">
                            <w:pPr>
                              <w:shd w:val="clear" w:color="auto" w:fill="D6E3BC" w:themeFill="accent3" w:themeFillTint="66"/>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510F5" id="_x0000_t202" coordsize="21600,21600" o:spt="202" path="m,l,21600r21600,l21600,xe">
                <v:stroke joinstyle="miter"/>
                <v:path gradientshapeok="t" o:connecttype="rect"/>
              </v:shapetype>
              <v:shape id="Text Box 2" o:spid="_x0000_s1026" type="#_x0000_t202" style="position:absolute;left:0;text-align:left;margin-left:0;margin-top:0;width:505.5pt;height:2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" fillcolor="#d6e3bc [1302]" strokecolor="#00b050">
                <v:textbox>
                  <w:txbxContent>
                    <w:p w14:paraId="2E7521E3" w14:textId="6BF3BE36" w:rsidR="00BC7987" w:rsidRPr="00F359DE" w:rsidRDefault="00BC7987" w:rsidP="00BC7987">
                      <w:pPr>
                        <w:shd w:val="clear" w:color="auto" w:fill="D6E3BC" w:themeFill="accent3" w:themeFillTint="66"/>
                        <w:contextualSpacing/>
                        <w:jc w:val="center"/>
                        <w:rPr>
                          <w:rFonts w:ascii="Arial" w:hAnsi="Arial" w:cs="Arial"/>
                          <w:sz w:val="18"/>
                          <w:szCs w:val="18"/>
                        </w:rPr>
                      </w:pPr>
                      <w:r w:rsidRPr="00F359DE">
                        <w:rPr>
                          <w:rFonts w:ascii="Arial" w:hAnsi="Arial" w:cs="Arial"/>
                          <w:sz w:val="16"/>
                          <w:szCs w:val="16"/>
                          <w:shd w:val="clear" w:color="auto" w:fill="D6E3BC" w:themeFill="accent3" w:themeFillTint="66"/>
                        </w:rPr>
                        <w:t xml:space="preserve">Lab is a </w:t>
                      </w:r>
                      <w:r w:rsidRPr="00F359DE">
                        <w:rPr>
                          <w:rFonts w:ascii="Arial" w:hAnsi="Arial" w:cs="Arial"/>
                          <w:b/>
                          <w:sz w:val="16"/>
                          <w:szCs w:val="16"/>
                          <w:shd w:val="clear" w:color="auto" w:fill="D6E3BC" w:themeFill="accent3" w:themeFillTint="66"/>
                        </w:rPr>
                        <w:t>separate class</w:t>
                      </w:r>
                      <w:r w:rsidRPr="00F359DE">
                        <w:rPr>
                          <w:rFonts w:ascii="Arial" w:hAnsi="Arial" w:cs="Arial"/>
                          <w:sz w:val="16"/>
                          <w:szCs w:val="16"/>
                          <w:shd w:val="clear" w:color="auto" w:fill="D6E3BC" w:themeFill="accent3" w:themeFillTint="66"/>
                        </w:rPr>
                        <w:t xml:space="preserve"> from the lecture.  The timing of lab and lecture topics </w:t>
                      </w:r>
                      <w:r w:rsidRPr="00F359DE">
                        <w:rPr>
                          <w:rFonts w:ascii="Arial" w:hAnsi="Arial" w:cs="Arial"/>
                          <w:b/>
                          <w:sz w:val="16"/>
                          <w:szCs w:val="16"/>
                          <w:shd w:val="clear" w:color="auto" w:fill="D6E3BC" w:themeFill="accent3" w:themeFillTint="66"/>
                        </w:rPr>
                        <w:t>will not always align depending on schedules</w:t>
                      </w:r>
                      <w:r w:rsidRPr="00F359DE">
                        <w:rPr>
                          <w:rFonts w:ascii="Arial" w:hAnsi="Arial" w:cs="Arial"/>
                          <w:sz w:val="16"/>
                          <w:szCs w:val="16"/>
                          <w:shd w:val="clear" w:color="auto" w:fill="D6E3BC" w:themeFill="accent3" w:themeFillTint="66"/>
                        </w:rPr>
                        <w:t xml:space="preserve">.  Even though they are less credit hours, </w:t>
                      </w:r>
                      <w:r w:rsidRPr="00F359DE">
                        <w:rPr>
                          <w:rFonts w:ascii="Arial" w:hAnsi="Arial" w:cs="Arial"/>
                          <w:b/>
                          <w:sz w:val="16"/>
                          <w:szCs w:val="16"/>
                          <w:shd w:val="clear" w:color="auto" w:fill="D6E3BC" w:themeFill="accent3" w:themeFillTint="66"/>
                        </w:rPr>
                        <w:t>labs will require the same amount of study time</w:t>
                      </w:r>
                      <w:r w:rsidRPr="00F359DE">
                        <w:rPr>
                          <w:rFonts w:ascii="Arial" w:hAnsi="Arial" w:cs="Arial"/>
                          <w:sz w:val="16"/>
                          <w:szCs w:val="16"/>
                          <w:shd w:val="clear" w:color="auto" w:fill="D6E3BC" w:themeFill="accent3" w:themeFillTint="66"/>
                        </w:rPr>
                        <w:t xml:space="preserve">!  </w:t>
                      </w:r>
                    </w:p>
                    <w:p w14:paraId="5EA1CC8B" w14:textId="77777777" w:rsidR="00BC7987" w:rsidRPr="00F359DE" w:rsidRDefault="00BC7987" w:rsidP="00BC7987">
                      <w:pPr>
                        <w:shd w:val="clear" w:color="auto" w:fill="D6E3BC" w:themeFill="accent3" w:themeFillTint="66"/>
                        <w:rPr>
                          <w:rFonts w:ascii="Arial" w:hAnsi="Arial" w:cs="Arial"/>
                          <w:sz w:val="16"/>
                          <w:szCs w:val="16"/>
                        </w:rPr>
                      </w:pPr>
                    </w:p>
                  </w:txbxContent>
                </v:textbox>
                <w10:wrap type="topAndBottom" anchorx="margin"/>
              </v:shape>
            </w:pict>
          </mc:Fallback>
        </mc:AlternateContent>
      </w:r>
      <w:r>
        <w:rPr>
          <w:rFonts w:ascii="Arial" w:hAnsi="Arial" w:cs="Arial"/>
          <w:sz w:val="28"/>
          <w:szCs w:val="28"/>
        </w:rPr>
        <w:t xml:space="preserve"> </w:t>
      </w:r>
    </w:p>
    <w:p w14:paraId="2D28F80A" w14:textId="77777777"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14:paraId="17C066C3" w14:textId="77777777" w:rsidR="00BC7987" w:rsidRPr="00D876C4" w:rsidRDefault="00BC7987" w:rsidP="00BC7987">
      <w:pPr>
        <w:jc w:val="center"/>
        <w:rPr>
          <w:rFonts w:ascii="Arial" w:hAnsi="Arial" w:cs="Arial"/>
          <w:b/>
          <w:bCs/>
          <w:color w:val="00B050"/>
          <w:sz w:val="40"/>
          <w:szCs w:val="44"/>
        </w:rPr>
      </w:pPr>
      <w:r w:rsidRPr="00D876C4">
        <w:rPr>
          <w:rFonts w:ascii="Arial" w:hAnsi="Arial" w:cs="Arial"/>
          <w:b/>
          <w:bCs/>
          <w:color w:val="00B050"/>
          <w:sz w:val="40"/>
          <w:szCs w:val="44"/>
        </w:rPr>
        <w:t>BSC 2010</w:t>
      </w:r>
      <w:r w:rsidR="00FA621F">
        <w:rPr>
          <w:rFonts w:ascii="Arial" w:hAnsi="Arial" w:cs="Arial"/>
          <w:b/>
          <w:bCs/>
          <w:color w:val="00B050"/>
          <w:sz w:val="40"/>
          <w:szCs w:val="44"/>
        </w:rPr>
        <w:t>L</w:t>
      </w:r>
      <w:r w:rsidRPr="00D876C4">
        <w:rPr>
          <w:rFonts w:ascii="Arial" w:hAnsi="Arial" w:cs="Arial"/>
          <w:b/>
          <w:bCs/>
          <w:color w:val="00B050"/>
          <w:sz w:val="40"/>
          <w:szCs w:val="44"/>
        </w:rPr>
        <w:t xml:space="preserve"> – General Biology I Lab</w:t>
      </w:r>
      <w:r w:rsidR="00FA621F">
        <w:rPr>
          <w:rFonts w:ascii="Arial" w:hAnsi="Arial" w:cs="Arial"/>
          <w:b/>
          <w:bCs/>
          <w:color w:val="00B050"/>
          <w:sz w:val="40"/>
          <w:szCs w:val="44"/>
        </w:rPr>
        <w:t>oratory</w:t>
      </w:r>
    </w:p>
    <w:p w14:paraId="4B330A20" w14:textId="77777777" w:rsidR="0079224D" w:rsidRDefault="00D41A9E" w:rsidP="0079224D">
      <w:pPr>
        <w:jc w:val="center"/>
        <w:rPr>
          <w:rFonts w:ascii="Arial" w:hAnsi="Arial" w:cs="Arial"/>
          <w:sz w:val="36"/>
          <w:szCs w:val="36"/>
        </w:rPr>
      </w:pPr>
      <w:r>
        <w:rPr>
          <w:rFonts w:ascii="Arial" w:hAnsi="Arial" w:cs="Arial"/>
          <w:sz w:val="36"/>
          <w:szCs w:val="36"/>
        </w:rPr>
        <w:t>Summer A</w:t>
      </w:r>
      <w:r w:rsidR="00BC7987">
        <w:rPr>
          <w:rFonts w:ascii="Arial" w:hAnsi="Arial" w:cs="Arial"/>
          <w:sz w:val="36"/>
          <w:szCs w:val="36"/>
        </w:rPr>
        <w:t xml:space="preserve"> </w:t>
      </w:r>
      <w:proofErr w:type="gramStart"/>
      <w:r w:rsidR="00BC7987">
        <w:rPr>
          <w:rFonts w:ascii="Arial" w:hAnsi="Arial" w:cs="Arial"/>
          <w:sz w:val="36"/>
          <w:szCs w:val="36"/>
        </w:rPr>
        <w:t>2018</w:t>
      </w:r>
      <w:r w:rsidR="009A6331">
        <w:rPr>
          <w:rFonts w:ascii="Arial" w:hAnsi="Arial" w:cs="Arial"/>
          <w:sz w:val="36"/>
          <w:szCs w:val="36"/>
        </w:rPr>
        <w:t xml:space="preserve"> </w:t>
      </w:r>
      <w:r w:rsidR="009A6331" w:rsidRPr="009A6331">
        <w:rPr>
          <w:rFonts w:ascii="Arial" w:hAnsi="Arial" w:cs="Arial"/>
          <w:color w:val="00B050"/>
          <w:sz w:val="36"/>
          <w:szCs w:val="36"/>
        </w:rPr>
        <w:t xml:space="preserve"> M</w:t>
      </w:r>
      <w:proofErr w:type="gramEnd"/>
      <w:r w:rsidR="009A6331" w:rsidRPr="009A6331">
        <w:rPr>
          <w:rFonts w:ascii="Arial" w:hAnsi="Arial" w:cs="Arial"/>
          <w:color w:val="00B050"/>
          <w:sz w:val="36"/>
          <w:szCs w:val="36"/>
        </w:rPr>
        <w:t>/W</w:t>
      </w:r>
    </w:p>
    <w:p w14:paraId="00184BD0" w14:textId="77777777" w:rsidR="0079224D" w:rsidRDefault="0079224D" w:rsidP="0079224D">
      <w:pPr>
        <w:jc w:val="center"/>
        <w:rPr>
          <w:rFonts w:ascii="Arial" w:hAnsi="Arial" w:cs="Arial"/>
          <w:sz w:val="36"/>
          <w:szCs w:val="36"/>
        </w:rPr>
      </w:pPr>
    </w:p>
    <w:p w14:paraId="3F212A67" w14:textId="77777777" w:rsidR="005A7C07" w:rsidRDefault="0079224D" w:rsidP="00247F9C">
      <w:pPr>
        <w:jc w:val="center"/>
        <w:rPr>
          <w:rFonts w:ascii="Arial" w:hAnsi="Arial" w:cs="Arial"/>
          <w:sz w:val="22"/>
          <w:szCs w:val="22"/>
        </w:rPr>
      </w:pPr>
      <w:r w:rsidRPr="00662F21">
        <w:rPr>
          <w:rFonts w:ascii="Arial" w:hAnsi="Arial" w:cs="Arial"/>
          <w:sz w:val="22"/>
          <w:szCs w:val="22"/>
        </w:rPr>
        <w:t>Course Reference #:__</w:t>
      </w:r>
      <w:proofErr w:type="gramStart"/>
      <w:r w:rsidRPr="00662F21">
        <w:rPr>
          <w:rFonts w:ascii="Arial" w:hAnsi="Arial" w:cs="Arial"/>
          <w:sz w:val="22"/>
          <w:szCs w:val="22"/>
        </w:rPr>
        <w:t>_  _</w:t>
      </w:r>
      <w:proofErr w:type="gramEnd"/>
      <w:r w:rsidRPr="00662F21">
        <w:rPr>
          <w:rFonts w:ascii="Arial" w:hAnsi="Arial" w:cs="Arial"/>
          <w:sz w:val="22"/>
          <w:szCs w:val="22"/>
        </w:rPr>
        <w:t>__  ___  ___  ___  ___</w:t>
      </w:r>
    </w:p>
    <w:p w14:paraId="766481F7" w14:textId="77777777" w:rsidR="006E7E8B" w:rsidRPr="00662F21" w:rsidRDefault="006E7E8B" w:rsidP="00247F9C">
      <w:pPr>
        <w:jc w:val="center"/>
        <w:rPr>
          <w:rFonts w:ascii="Arial" w:hAnsi="Arial" w:cs="Arial"/>
          <w:sz w:val="22"/>
          <w:szCs w:val="22"/>
        </w:rPr>
      </w:pPr>
    </w:p>
    <w:p w14:paraId="08DAD253" w14:textId="77777777" w:rsidR="0079224D" w:rsidRPr="00662F21" w:rsidRDefault="0079224D" w:rsidP="00247F9C">
      <w:pPr>
        <w:jc w:val="center"/>
        <w:rPr>
          <w:rFonts w:ascii="Arial" w:hAnsi="Arial" w:cs="Arial"/>
          <w:sz w:val="22"/>
          <w:szCs w:val="22"/>
        </w:rPr>
      </w:pP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4140"/>
        <w:gridCol w:w="2520"/>
        <w:gridCol w:w="2160"/>
      </w:tblGrid>
      <w:tr w:rsidR="003655D8" w:rsidRPr="00662F21" w14:paraId="6F51D177" w14:textId="77777777" w:rsidTr="00662F21">
        <w:trPr>
          <w:trHeight w:val="683"/>
          <w:jc w:val="center"/>
        </w:trPr>
        <w:tc>
          <w:tcPr>
            <w:tcW w:w="1615" w:type="dxa"/>
            <w:tcBorders>
              <w:top w:val="single" w:sz="4" w:space="0" w:color="auto"/>
            </w:tcBorders>
            <w:vAlign w:val="center"/>
          </w:tcPr>
          <w:p w14:paraId="4DC37BB7" w14:textId="77777777" w:rsidR="003655D8" w:rsidRPr="00662F21" w:rsidRDefault="00E736E4" w:rsidP="006F732D">
            <w:pPr>
              <w:spacing w:line="276" w:lineRule="auto"/>
              <w:jc w:val="center"/>
              <w:rPr>
                <w:rFonts w:ascii="Arial" w:hAnsi="Arial" w:cs="Arial"/>
                <w:b/>
                <w:color w:val="000000"/>
                <w:sz w:val="22"/>
                <w:szCs w:val="22"/>
              </w:rPr>
            </w:pPr>
            <w:r>
              <w:rPr>
                <w:rFonts w:ascii="Arial" w:hAnsi="Arial" w:cs="Arial"/>
                <w:b/>
                <w:color w:val="000000"/>
                <w:sz w:val="22"/>
                <w:szCs w:val="22"/>
              </w:rPr>
              <w:t>Day</w:t>
            </w:r>
          </w:p>
        </w:tc>
        <w:tc>
          <w:tcPr>
            <w:tcW w:w="4140" w:type="dxa"/>
            <w:tcBorders>
              <w:top w:val="single" w:sz="4" w:space="0" w:color="auto"/>
            </w:tcBorders>
            <w:vAlign w:val="center"/>
          </w:tcPr>
          <w:p w14:paraId="5F6DF2D8" w14:textId="77777777" w:rsidR="003655D8" w:rsidRPr="00662F21" w:rsidRDefault="003655D8" w:rsidP="006F732D">
            <w:pPr>
              <w:spacing w:line="276" w:lineRule="auto"/>
              <w:jc w:val="center"/>
              <w:rPr>
                <w:rFonts w:ascii="Arial" w:hAnsi="Arial" w:cs="Arial"/>
                <w:b/>
                <w:color w:val="000000"/>
                <w:sz w:val="22"/>
                <w:szCs w:val="22"/>
              </w:rPr>
            </w:pPr>
            <w:r w:rsidRPr="00662F21">
              <w:rPr>
                <w:rFonts w:ascii="Arial" w:hAnsi="Arial" w:cs="Arial"/>
                <w:b/>
                <w:color w:val="000000"/>
                <w:sz w:val="22"/>
                <w:szCs w:val="22"/>
              </w:rPr>
              <w:t>Lab Topic</w:t>
            </w:r>
          </w:p>
        </w:tc>
        <w:tc>
          <w:tcPr>
            <w:tcW w:w="2520" w:type="dxa"/>
            <w:tcBorders>
              <w:top w:val="single" w:sz="4" w:space="0" w:color="auto"/>
            </w:tcBorders>
            <w:vAlign w:val="center"/>
          </w:tcPr>
          <w:p w14:paraId="180A40BB" w14:textId="77777777" w:rsidR="003655D8" w:rsidRPr="00662F21" w:rsidRDefault="00B727FD" w:rsidP="00B727FD">
            <w:pPr>
              <w:spacing w:line="276" w:lineRule="auto"/>
              <w:jc w:val="center"/>
              <w:rPr>
                <w:rFonts w:ascii="Arial" w:hAnsi="Arial" w:cs="Arial"/>
                <w:b/>
                <w:color w:val="000000"/>
                <w:sz w:val="22"/>
                <w:szCs w:val="22"/>
              </w:rPr>
            </w:pPr>
            <w:r w:rsidRPr="00662F21">
              <w:rPr>
                <w:rFonts w:ascii="Arial" w:hAnsi="Arial" w:cs="Arial"/>
                <w:b/>
                <w:color w:val="000000"/>
                <w:sz w:val="22"/>
                <w:szCs w:val="22"/>
              </w:rPr>
              <w:t>Required</w:t>
            </w:r>
            <w:r w:rsidR="00662F21">
              <w:rPr>
                <w:rFonts w:ascii="Arial" w:hAnsi="Arial" w:cs="Arial"/>
                <w:b/>
                <w:color w:val="000000"/>
                <w:sz w:val="22"/>
                <w:szCs w:val="22"/>
              </w:rPr>
              <w:t>*</w:t>
            </w:r>
            <w:r w:rsidRPr="00662F21">
              <w:rPr>
                <w:rFonts w:ascii="Arial" w:hAnsi="Arial" w:cs="Arial"/>
                <w:b/>
                <w:color w:val="000000"/>
                <w:sz w:val="22"/>
                <w:szCs w:val="22"/>
              </w:rPr>
              <w:t xml:space="preserve"> </w:t>
            </w:r>
            <w:r w:rsidR="003655D8" w:rsidRPr="00662F21">
              <w:rPr>
                <w:rFonts w:ascii="Arial" w:hAnsi="Arial" w:cs="Arial"/>
                <w:b/>
                <w:color w:val="000000"/>
                <w:sz w:val="22"/>
                <w:szCs w:val="22"/>
              </w:rPr>
              <w:t xml:space="preserve">Lab Manual </w:t>
            </w:r>
            <w:r w:rsidRPr="00662F21">
              <w:rPr>
                <w:rFonts w:ascii="Arial" w:hAnsi="Arial" w:cs="Arial"/>
                <w:b/>
                <w:color w:val="000000"/>
                <w:sz w:val="22"/>
                <w:szCs w:val="22"/>
              </w:rPr>
              <w:t>Readings</w:t>
            </w:r>
          </w:p>
        </w:tc>
        <w:tc>
          <w:tcPr>
            <w:tcW w:w="2160" w:type="dxa"/>
            <w:tcBorders>
              <w:top w:val="single" w:sz="4" w:space="0" w:color="auto"/>
            </w:tcBorders>
            <w:vAlign w:val="center"/>
          </w:tcPr>
          <w:p w14:paraId="5C620DDD" w14:textId="77777777" w:rsidR="003655D8" w:rsidRPr="00662F21" w:rsidRDefault="00B727FD" w:rsidP="006F732D">
            <w:pPr>
              <w:spacing w:line="276" w:lineRule="auto"/>
              <w:jc w:val="center"/>
              <w:rPr>
                <w:rFonts w:ascii="Arial" w:hAnsi="Arial" w:cs="Arial"/>
                <w:b/>
                <w:color w:val="000000"/>
                <w:sz w:val="22"/>
                <w:szCs w:val="22"/>
              </w:rPr>
            </w:pPr>
            <w:r w:rsidRPr="00662F21">
              <w:rPr>
                <w:rFonts w:ascii="Arial" w:hAnsi="Arial" w:cs="Arial"/>
                <w:b/>
                <w:color w:val="000000"/>
                <w:sz w:val="22"/>
                <w:szCs w:val="22"/>
              </w:rPr>
              <w:t xml:space="preserve">Supplemental </w:t>
            </w:r>
            <w:r w:rsidR="003655D8" w:rsidRPr="00662F21">
              <w:rPr>
                <w:rFonts w:ascii="Arial" w:hAnsi="Arial" w:cs="Arial"/>
                <w:b/>
                <w:color w:val="000000"/>
                <w:sz w:val="22"/>
                <w:szCs w:val="22"/>
              </w:rPr>
              <w:t>Lecture Text</w:t>
            </w:r>
          </w:p>
          <w:p w14:paraId="38BABF83" w14:textId="77777777" w:rsidR="00634FE3" w:rsidRPr="00662F21" w:rsidRDefault="00634FE3" w:rsidP="006F732D">
            <w:pPr>
              <w:spacing w:line="276" w:lineRule="auto"/>
              <w:jc w:val="center"/>
              <w:rPr>
                <w:rFonts w:ascii="Arial" w:hAnsi="Arial" w:cs="Arial"/>
                <w:b/>
                <w:i/>
                <w:color w:val="000000"/>
                <w:sz w:val="22"/>
                <w:szCs w:val="22"/>
              </w:rPr>
            </w:pPr>
            <w:r w:rsidRPr="00662F21">
              <w:rPr>
                <w:rFonts w:ascii="Arial" w:hAnsi="Arial" w:cs="Arial"/>
                <w:b/>
                <w:i/>
                <w:color w:val="000000"/>
                <w:sz w:val="22"/>
                <w:szCs w:val="22"/>
              </w:rPr>
              <w:t>(</w:t>
            </w:r>
            <w:proofErr w:type="spellStart"/>
            <w:r w:rsidRPr="00662F21">
              <w:rPr>
                <w:rFonts w:ascii="Arial" w:hAnsi="Arial" w:cs="Arial"/>
                <w:b/>
                <w:i/>
                <w:color w:val="000000"/>
                <w:sz w:val="22"/>
                <w:szCs w:val="22"/>
              </w:rPr>
              <w:t>OpenStax</w:t>
            </w:r>
            <w:proofErr w:type="spellEnd"/>
            <w:r w:rsidRPr="00662F21">
              <w:rPr>
                <w:rFonts w:ascii="Arial" w:hAnsi="Arial" w:cs="Arial"/>
                <w:b/>
                <w:i/>
                <w:color w:val="000000"/>
                <w:sz w:val="22"/>
                <w:szCs w:val="22"/>
              </w:rPr>
              <w:t>)</w:t>
            </w:r>
          </w:p>
        </w:tc>
      </w:tr>
      <w:tr w:rsidR="002B64BE" w:rsidRPr="00662F21" w14:paraId="3E74C23B" w14:textId="77777777" w:rsidTr="00662F21">
        <w:trPr>
          <w:trHeight w:val="683"/>
          <w:jc w:val="center"/>
        </w:trPr>
        <w:tc>
          <w:tcPr>
            <w:tcW w:w="1615" w:type="dxa"/>
            <w:tcBorders>
              <w:top w:val="single" w:sz="4" w:space="0" w:color="auto"/>
            </w:tcBorders>
            <w:vAlign w:val="center"/>
          </w:tcPr>
          <w:p w14:paraId="30DDAA02" w14:textId="77777777" w:rsidR="002B64BE" w:rsidRPr="00453AE0" w:rsidRDefault="00E736E4" w:rsidP="002B64BE">
            <w:pPr>
              <w:spacing w:line="276" w:lineRule="auto"/>
              <w:rPr>
                <w:rFonts w:ascii="Arial" w:hAnsi="Arial" w:cs="Arial"/>
                <w:b/>
                <w:color w:val="000000"/>
                <w:sz w:val="20"/>
                <w:szCs w:val="20"/>
              </w:rPr>
            </w:pPr>
            <w:r>
              <w:rPr>
                <w:rFonts w:ascii="Arial" w:hAnsi="Arial" w:cs="Arial"/>
                <w:sz w:val="20"/>
                <w:szCs w:val="20"/>
              </w:rPr>
              <w:t>May 9</w:t>
            </w:r>
          </w:p>
        </w:tc>
        <w:tc>
          <w:tcPr>
            <w:tcW w:w="4140" w:type="dxa"/>
            <w:tcBorders>
              <w:top w:val="single" w:sz="4" w:space="0" w:color="auto"/>
            </w:tcBorders>
            <w:vAlign w:val="center"/>
          </w:tcPr>
          <w:p w14:paraId="42CFD83B" w14:textId="77777777" w:rsidR="002B64BE" w:rsidRPr="00453AE0" w:rsidRDefault="00453AE0" w:rsidP="00453AE0">
            <w:pPr>
              <w:spacing w:line="276" w:lineRule="auto"/>
              <w:rPr>
                <w:rFonts w:ascii="Arial" w:hAnsi="Arial" w:cs="Arial"/>
                <w:b/>
                <w:color w:val="000000"/>
                <w:sz w:val="22"/>
                <w:szCs w:val="22"/>
              </w:rPr>
            </w:pPr>
            <w:r w:rsidRPr="00453AE0">
              <w:rPr>
                <w:rFonts w:ascii="Arial" w:hAnsi="Arial" w:cs="Arial"/>
                <w:sz w:val="22"/>
                <w:szCs w:val="22"/>
              </w:rPr>
              <w:t>Introduction, Safety; Metric</w:t>
            </w:r>
          </w:p>
        </w:tc>
        <w:tc>
          <w:tcPr>
            <w:tcW w:w="2520" w:type="dxa"/>
            <w:tcBorders>
              <w:top w:val="single" w:sz="4" w:space="0" w:color="auto"/>
            </w:tcBorders>
            <w:vAlign w:val="center"/>
          </w:tcPr>
          <w:p w14:paraId="3AA7308B" w14:textId="77777777" w:rsidR="002B64BE" w:rsidRPr="00453AE0" w:rsidRDefault="002B64BE" w:rsidP="002B64BE">
            <w:pPr>
              <w:spacing w:line="276" w:lineRule="auto"/>
              <w:rPr>
                <w:rFonts w:ascii="Arial" w:hAnsi="Arial" w:cs="Arial"/>
                <w:b/>
                <w:color w:val="000000"/>
                <w:sz w:val="20"/>
                <w:szCs w:val="20"/>
              </w:rPr>
            </w:pPr>
            <w:r w:rsidRPr="00453AE0">
              <w:rPr>
                <w:rFonts w:ascii="Arial" w:hAnsi="Arial" w:cs="Arial"/>
                <w:sz w:val="20"/>
                <w:szCs w:val="20"/>
              </w:rPr>
              <w:t xml:space="preserve">v-viii; </w:t>
            </w:r>
            <w:r w:rsidRPr="00453AE0">
              <w:rPr>
                <w:rFonts w:ascii="Arial" w:hAnsi="Arial" w:cs="Arial"/>
                <w:b/>
                <w:sz w:val="20"/>
                <w:szCs w:val="20"/>
              </w:rPr>
              <w:t>Ex 1</w:t>
            </w:r>
            <w:r w:rsidRPr="00453AE0">
              <w:rPr>
                <w:rFonts w:ascii="Arial" w:hAnsi="Arial" w:cs="Arial"/>
                <w:sz w:val="20"/>
                <w:szCs w:val="20"/>
              </w:rPr>
              <w:t xml:space="preserve"> pgs.1-11</w:t>
            </w:r>
          </w:p>
        </w:tc>
        <w:tc>
          <w:tcPr>
            <w:tcW w:w="2160" w:type="dxa"/>
            <w:tcBorders>
              <w:top w:val="single" w:sz="4" w:space="0" w:color="auto"/>
            </w:tcBorders>
            <w:vAlign w:val="center"/>
          </w:tcPr>
          <w:p w14:paraId="3AFE078F" w14:textId="77777777" w:rsidR="002B64BE" w:rsidRPr="00453AE0" w:rsidRDefault="002B64BE" w:rsidP="00453AE0">
            <w:pPr>
              <w:spacing w:line="276" w:lineRule="auto"/>
              <w:rPr>
                <w:rFonts w:ascii="Arial" w:hAnsi="Arial" w:cs="Arial"/>
                <w:b/>
                <w:color w:val="000000"/>
                <w:sz w:val="20"/>
                <w:szCs w:val="20"/>
              </w:rPr>
            </w:pPr>
            <w:r w:rsidRPr="00453AE0">
              <w:rPr>
                <w:rFonts w:ascii="Arial" w:hAnsi="Arial" w:cs="Arial"/>
                <w:sz w:val="20"/>
                <w:szCs w:val="20"/>
              </w:rPr>
              <w:t>p. 1431 Append C</w:t>
            </w:r>
          </w:p>
        </w:tc>
      </w:tr>
      <w:tr w:rsidR="00C4746E" w:rsidRPr="00662F21" w14:paraId="0953AFB1" w14:textId="77777777" w:rsidTr="009A6331">
        <w:trPr>
          <w:trHeight w:val="692"/>
          <w:jc w:val="center"/>
        </w:trPr>
        <w:tc>
          <w:tcPr>
            <w:tcW w:w="1615" w:type="dxa"/>
            <w:vAlign w:val="center"/>
          </w:tcPr>
          <w:p w14:paraId="204C1DA3" w14:textId="77777777" w:rsidR="00C4746E" w:rsidRPr="00453AE0" w:rsidRDefault="00E736E4" w:rsidP="00EC4891">
            <w:pPr>
              <w:spacing w:line="276" w:lineRule="auto"/>
              <w:rPr>
                <w:rFonts w:ascii="Arial" w:hAnsi="Arial" w:cs="Arial"/>
                <w:sz w:val="20"/>
                <w:szCs w:val="20"/>
              </w:rPr>
            </w:pPr>
            <w:r>
              <w:rPr>
                <w:rFonts w:ascii="Arial" w:hAnsi="Arial" w:cs="Arial"/>
                <w:sz w:val="20"/>
                <w:szCs w:val="20"/>
              </w:rPr>
              <w:t>May 14</w:t>
            </w:r>
          </w:p>
        </w:tc>
        <w:tc>
          <w:tcPr>
            <w:tcW w:w="4140" w:type="dxa"/>
            <w:vAlign w:val="center"/>
          </w:tcPr>
          <w:p w14:paraId="2319C5A4" w14:textId="77777777" w:rsidR="00C4746E" w:rsidRPr="00453AE0" w:rsidRDefault="002B64BE" w:rsidP="00E736E4">
            <w:pPr>
              <w:spacing w:line="276" w:lineRule="auto"/>
              <w:rPr>
                <w:rFonts w:ascii="Arial" w:hAnsi="Arial" w:cs="Arial"/>
                <w:sz w:val="22"/>
                <w:szCs w:val="22"/>
              </w:rPr>
            </w:pPr>
            <w:r w:rsidRPr="00453AE0">
              <w:rPr>
                <w:rFonts w:ascii="Arial" w:hAnsi="Arial" w:cs="Arial"/>
                <w:sz w:val="22"/>
                <w:szCs w:val="22"/>
              </w:rPr>
              <w:t xml:space="preserve">Metric cont.; Microscope                     </w:t>
            </w:r>
          </w:p>
        </w:tc>
        <w:tc>
          <w:tcPr>
            <w:tcW w:w="2520" w:type="dxa"/>
            <w:vAlign w:val="center"/>
          </w:tcPr>
          <w:p w14:paraId="2EBFECBC" w14:textId="77777777" w:rsidR="00C4746E" w:rsidRPr="00453AE0" w:rsidRDefault="002B64BE" w:rsidP="003B0F83">
            <w:pPr>
              <w:spacing w:line="276" w:lineRule="auto"/>
              <w:rPr>
                <w:rFonts w:ascii="Arial" w:hAnsi="Arial" w:cs="Arial"/>
                <w:sz w:val="20"/>
                <w:szCs w:val="20"/>
              </w:rPr>
            </w:pPr>
            <w:r w:rsidRPr="00453AE0">
              <w:rPr>
                <w:rFonts w:ascii="Arial" w:hAnsi="Arial" w:cs="Arial"/>
                <w:b/>
                <w:sz w:val="20"/>
                <w:szCs w:val="20"/>
              </w:rPr>
              <w:t>Ex 2</w:t>
            </w:r>
            <w:r w:rsidRPr="00453AE0">
              <w:rPr>
                <w:rFonts w:ascii="Arial" w:hAnsi="Arial" w:cs="Arial"/>
                <w:sz w:val="20"/>
                <w:szCs w:val="20"/>
              </w:rPr>
              <w:t xml:space="preserve"> p.13-24</w:t>
            </w:r>
          </w:p>
        </w:tc>
        <w:tc>
          <w:tcPr>
            <w:tcW w:w="2160" w:type="dxa"/>
            <w:vAlign w:val="center"/>
          </w:tcPr>
          <w:p w14:paraId="13E9BF11" w14:textId="77777777" w:rsidR="00C4746E" w:rsidRPr="00453AE0" w:rsidRDefault="002B64BE" w:rsidP="006F732D">
            <w:pPr>
              <w:spacing w:line="276" w:lineRule="auto"/>
              <w:rPr>
                <w:rFonts w:ascii="Arial" w:hAnsi="Arial" w:cs="Arial"/>
                <w:sz w:val="20"/>
                <w:szCs w:val="20"/>
              </w:rPr>
            </w:pPr>
            <w:r w:rsidRPr="00453AE0">
              <w:rPr>
                <w:rFonts w:ascii="Arial" w:hAnsi="Arial" w:cs="Arial"/>
                <w:sz w:val="20"/>
                <w:szCs w:val="20"/>
              </w:rPr>
              <w:t>p. 104-106</w:t>
            </w:r>
          </w:p>
        </w:tc>
      </w:tr>
      <w:tr w:rsidR="00C4746E" w:rsidRPr="00662F21" w14:paraId="15456726" w14:textId="77777777" w:rsidTr="009A6331">
        <w:trPr>
          <w:trHeight w:val="620"/>
          <w:jc w:val="center"/>
        </w:trPr>
        <w:tc>
          <w:tcPr>
            <w:tcW w:w="1615" w:type="dxa"/>
            <w:vAlign w:val="center"/>
          </w:tcPr>
          <w:p w14:paraId="6A87DBD6" w14:textId="77777777" w:rsidR="00C4746E" w:rsidRPr="00453AE0" w:rsidRDefault="00E736E4" w:rsidP="00EC4891">
            <w:pPr>
              <w:spacing w:line="276" w:lineRule="auto"/>
              <w:rPr>
                <w:rFonts w:ascii="Arial" w:hAnsi="Arial" w:cs="Arial"/>
                <w:sz w:val="20"/>
                <w:szCs w:val="20"/>
              </w:rPr>
            </w:pPr>
            <w:r>
              <w:rPr>
                <w:rFonts w:ascii="Arial" w:hAnsi="Arial" w:cs="Arial"/>
                <w:sz w:val="20"/>
                <w:szCs w:val="20"/>
              </w:rPr>
              <w:t>May 16</w:t>
            </w:r>
          </w:p>
        </w:tc>
        <w:tc>
          <w:tcPr>
            <w:tcW w:w="4140" w:type="dxa"/>
            <w:vAlign w:val="center"/>
          </w:tcPr>
          <w:p w14:paraId="790985F8" w14:textId="77777777" w:rsidR="00C4746E" w:rsidRPr="00453AE0" w:rsidRDefault="002B64BE" w:rsidP="002B64BE">
            <w:pPr>
              <w:spacing w:line="276" w:lineRule="auto"/>
              <w:rPr>
                <w:rFonts w:ascii="Arial" w:hAnsi="Arial" w:cs="Arial"/>
                <w:sz w:val="22"/>
                <w:szCs w:val="22"/>
              </w:rPr>
            </w:pPr>
            <w:r w:rsidRPr="00453AE0">
              <w:rPr>
                <w:rFonts w:ascii="Arial" w:hAnsi="Arial" w:cs="Arial"/>
                <w:sz w:val="22"/>
                <w:szCs w:val="22"/>
              </w:rPr>
              <w:t>Cell structure; pH &amp; cells</w:t>
            </w:r>
          </w:p>
        </w:tc>
        <w:tc>
          <w:tcPr>
            <w:tcW w:w="2520" w:type="dxa"/>
            <w:vAlign w:val="center"/>
          </w:tcPr>
          <w:p w14:paraId="7D656424" w14:textId="77777777" w:rsidR="00C4746E" w:rsidRPr="00453AE0" w:rsidRDefault="002B64BE" w:rsidP="00662F21">
            <w:pPr>
              <w:spacing w:line="276" w:lineRule="auto"/>
              <w:rPr>
                <w:rFonts w:ascii="Arial" w:hAnsi="Arial" w:cs="Arial"/>
                <w:sz w:val="20"/>
                <w:szCs w:val="20"/>
              </w:rPr>
            </w:pPr>
            <w:r w:rsidRPr="00453AE0">
              <w:rPr>
                <w:rFonts w:ascii="Arial" w:hAnsi="Arial" w:cs="Arial"/>
                <w:b/>
                <w:sz w:val="20"/>
                <w:szCs w:val="20"/>
              </w:rPr>
              <w:t>Ex 3</w:t>
            </w:r>
            <w:r w:rsidRPr="00453AE0">
              <w:rPr>
                <w:rFonts w:ascii="Arial" w:hAnsi="Arial" w:cs="Arial"/>
                <w:sz w:val="20"/>
                <w:szCs w:val="20"/>
              </w:rPr>
              <w:t xml:space="preserve"> p. 25-34; 43-44</w:t>
            </w:r>
          </w:p>
        </w:tc>
        <w:tc>
          <w:tcPr>
            <w:tcW w:w="2160" w:type="dxa"/>
            <w:vAlign w:val="center"/>
          </w:tcPr>
          <w:p w14:paraId="35BFAC65" w14:textId="77777777" w:rsidR="00C4746E" w:rsidRPr="00453AE0" w:rsidRDefault="00453AE0" w:rsidP="00634FE3">
            <w:pPr>
              <w:spacing w:line="276" w:lineRule="auto"/>
              <w:rPr>
                <w:rFonts w:ascii="Arial" w:hAnsi="Arial" w:cs="Arial"/>
                <w:sz w:val="20"/>
                <w:szCs w:val="20"/>
              </w:rPr>
            </w:pPr>
            <w:r w:rsidRPr="00453AE0">
              <w:rPr>
                <w:rFonts w:ascii="Arial" w:hAnsi="Arial" w:cs="Arial"/>
                <w:sz w:val="20"/>
                <w:szCs w:val="20"/>
              </w:rPr>
              <w:t>p. 103-110; 51-53</w:t>
            </w:r>
          </w:p>
        </w:tc>
      </w:tr>
      <w:tr w:rsidR="00F85B4D" w:rsidRPr="00662F21" w14:paraId="6AF3C89D" w14:textId="77777777" w:rsidTr="009A6331">
        <w:trPr>
          <w:trHeight w:val="620"/>
          <w:jc w:val="center"/>
        </w:trPr>
        <w:tc>
          <w:tcPr>
            <w:tcW w:w="1615" w:type="dxa"/>
            <w:vAlign w:val="center"/>
          </w:tcPr>
          <w:p w14:paraId="2292E915" w14:textId="77777777" w:rsidR="00F85B4D" w:rsidRPr="00453AE0" w:rsidRDefault="00E736E4" w:rsidP="00E736E4">
            <w:pPr>
              <w:spacing w:line="276" w:lineRule="auto"/>
              <w:rPr>
                <w:rFonts w:ascii="Arial" w:hAnsi="Arial" w:cs="Arial"/>
                <w:b/>
                <w:bCs/>
                <w:sz w:val="20"/>
                <w:szCs w:val="20"/>
              </w:rPr>
            </w:pPr>
            <w:r>
              <w:rPr>
                <w:rFonts w:ascii="Arial" w:hAnsi="Arial" w:cs="Arial"/>
                <w:b/>
                <w:sz w:val="20"/>
                <w:szCs w:val="20"/>
                <w:highlight w:val="yellow"/>
              </w:rPr>
              <w:t>May 21</w:t>
            </w:r>
          </w:p>
        </w:tc>
        <w:tc>
          <w:tcPr>
            <w:tcW w:w="4140" w:type="dxa"/>
            <w:vAlign w:val="center"/>
          </w:tcPr>
          <w:p w14:paraId="7904A105" w14:textId="77777777" w:rsidR="00F85B4D" w:rsidRPr="00453AE0" w:rsidRDefault="002B64BE" w:rsidP="00E736E4">
            <w:pPr>
              <w:spacing w:line="276" w:lineRule="auto"/>
              <w:rPr>
                <w:rFonts w:ascii="Arial" w:hAnsi="Arial" w:cs="Arial"/>
                <w:sz w:val="22"/>
                <w:szCs w:val="22"/>
              </w:rPr>
            </w:pPr>
            <w:r w:rsidRPr="00453AE0">
              <w:rPr>
                <w:rFonts w:ascii="Arial" w:hAnsi="Arial" w:cs="Arial"/>
                <w:b/>
                <w:bCs/>
                <w:sz w:val="22"/>
                <w:szCs w:val="22"/>
                <w:highlight w:val="yellow"/>
              </w:rPr>
              <w:t>TEST I</w:t>
            </w:r>
            <w:r w:rsidRPr="00E736E4">
              <w:rPr>
                <w:rFonts w:ascii="Arial" w:hAnsi="Arial" w:cs="Arial"/>
                <w:bCs/>
                <w:sz w:val="22"/>
                <w:szCs w:val="22"/>
              </w:rPr>
              <w:t>;</w:t>
            </w:r>
            <w:r w:rsidR="00E736E4" w:rsidRPr="00E736E4">
              <w:rPr>
                <w:rFonts w:ascii="Arial" w:hAnsi="Arial" w:cs="Arial"/>
                <w:bCs/>
                <w:sz w:val="22"/>
                <w:szCs w:val="22"/>
              </w:rPr>
              <w:t xml:space="preserve"> Enzymes</w:t>
            </w:r>
          </w:p>
        </w:tc>
        <w:tc>
          <w:tcPr>
            <w:tcW w:w="2520" w:type="dxa"/>
            <w:vAlign w:val="center"/>
          </w:tcPr>
          <w:p w14:paraId="41A22737" w14:textId="77777777" w:rsidR="00F85B4D" w:rsidRPr="00453AE0" w:rsidRDefault="00453AE0" w:rsidP="00662F21">
            <w:pPr>
              <w:spacing w:line="276" w:lineRule="auto"/>
              <w:rPr>
                <w:rFonts w:ascii="Arial" w:hAnsi="Arial" w:cs="Arial"/>
                <w:sz w:val="20"/>
                <w:szCs w:val="20"/>
              </w:rPr>
            </w:pPr>
            <w:r w:rsidRPr="00453AE0">
              <w:rPr>
                <w:rFonts w:ascii="Arial" w:hAnsi="Arial" w:cs="Arial"/>
                <w:b/>
                <w:sz w:val="20"/>
                <w:szCs w:val="20"/>
              </w:rPr>
              <w:t>Ex 5</w:t>
            </w:r>
            <w:r w:rsidRPr="00453AE0">
              <w:rPr>
                <w:rFonts w:ascii="Arial" w:hAnsi="Arial" w:cs="Arial"/>
                <w:sz w:val="20"/>
                <w:szCs w:val="20"/>
              </w:rPr>
              <w:t xml:space="preserve"> p. 45-52</w:t>
            </w:r>
          </w:p>
        </w:tc>
        <w:tc>
          <w:tcPr>
            <w:tcW w:w="2160" w:type="dxa"/>
            <w:vAlign w:val="center"/>
          </w:tcPr>
          <w:p w14:paraId="04C74020" w14:textId="77777777" w:rsidR="00F85B4D" w:rsidRPr="00453AE0" w:rsidRDefault="00453AE0" w:rsidP="00634FE3">
            <w:pPr>
              <w:spacing w:line="276" w:lineRule="auto"/>
              <w:rPr>
                <w:rFonts w:ascii="Arial" w:hAnsi="Arial" w:cs="Arial"/>
                <w:sz w:val="20"/>
                <w:szCs w:val="20"/>
              </w:rPr>
            </w:pPr>
            <w:r w:rsidRPr="00453AE0">
              <w:rPr>
                <w:rFonts w:ascii="Arial" w:hAnsi="Arial" w:cs="Arial"/>
                <w:sz w:val="20"/>
                <w:szCs w:val="20"/>
              </w:rPr>
              <w:t>p. 180-189</w:t>
            </w:r>
          </w:p>
        </w:tc>
      </w:tr>
      <w:tr w:rsidR="007539CA" w:rsidRPr="00662F21" w14:paraId="4D0E7965" w14:textId="77777777" w:rsidTr="009A6331">
        <w:trPr>
          <w:trHeight w:val="620"/>
          <w:jc w:val="center"/>
        </w:trPr>
        <w:tc>
          <w:tcPr>
            <w:tcW w:w="1615" w:type="dxa"/>
            <w:vAlign w:val="center"/>
          </w:tcPr>
          <w:p w14:paraId="256429B2" w14:textId="77777777" w:rsidR="007539CA" w:rsidRPr="00453AE0" w:rsidRDefault="00E736E4" w:rsidP="007539CA">
            <w:pPr>
              <w:spacing w:line="276" w:lineRule="auto"/>
              <w:rPr>
                <w:rFonts w:ascii="Arial" w:hAnsi="Arial" w:cs="Arial"/>
                <w:sz w:val="20"/>
                <w:szCs w:val="20"/>
              </w:rPr>
            </w:pPr>
            <w:r>
              <w:rPr>
                <w:rFonts w:ascii="Arial" w:hAnsi="Arial" w:cs="Arial"/>
                <w:bCs/>
                <w:sz w:val="20"/>
                <w:szCs w:val="20"/>
              </w:rPr>
              <w:t>May 23</w:t>
            </w:r>
          </w:p>
        </w:tc>
        <w:tc>
          <w:tcPr>
            <w:tcW w:w="4140" w:type="dxa"/>
            <w:vAlign w:val="center"/>
          </w:tcPr>
          <w:p w14:paraId="0EA0527B" w14:textId="77777777" w:rsidR="007539CA" w:rsidRPr="00453AE0" w:rsidRDefault="002B64BE" w:rsidP="00453AE0">
            <w:pPr>
              <w:spacing w:line="276" w:lineRule="auto"/>
              <w:rPr>
                <w:rFonts w:ascii="Arial" w:hAnsi="Arial" w:cs="Arial"/>
                <w:b/>
                <w:sz w:val="22"/>
                <w:szCs w:val="22"/>
              </w:rPr>
            </w:pPr>
            <w:r w:rsidRPr="00453AE0">
              <w:rPr>
                <w:rFonts w:ascii="Arial" w:hAnsi="Arial" w:cs="Arial"/>
                <w:sz w:val="22"/>
                <w:szCs w:val="22"/>
              </w:rPr>
              <w:t xml:space="preserve">Cell function, Diffusion and Osmosis </w:t>
            </w:r>
          </w:p>
        </w:tc>
        <w:tc>
          <w:tcPr>
            <w:tcW w:w="2520" w:type="dxa"/>
            <w:vAlign w:val="center"/>
          </w:tcPr>
          <w:p w14:paraId="3788F0BB" w14:textId="77777777" w:rsidR="007539CA" w:rsidRPr="00453AE0" w:rsidRDefault="00453AE0" w:rsidP="00662F21">
            <w:pPr>
              <w:spacing w:line="276" w:lineRule="auto"/>
              <w:rPr>
                <w:rFonts w:ascii="Arial" w:hAnsi="Arial" w:cs="Arial"/>
                <w:sz w:val="20"/>
                <w:szCs w:val="20"/>
              </w:rPr>
            </w:pPr>
            <w:r w:rsidRPr="00453AE0">
              <w:rPr>
                <w:rFonts w:ascii="Arial" w:hAnsi="Arial" w:cs="Arial"/>
                <w:b/>
                <w:sz w:val="20"/>
                <w:szCs w:val="20"/>
              </w:rPr>
              <w:t>Ex 4</w:t>
            </w:r>
            <w:r w:rsidRPr="00453AE0">
              <w:rPr>
                <w:rFonts w:ascii="Arial" w:hAnsi="Arial" w:cs="Arial"/>
                <w:sz w:val="20"/>
                <w:szCs w:val="20"/>
              </w:rPr>
              <w:t xml:space="preserve"> p. 35-42</w:t>
            </w:r>
          </w:p>
        </w:tc>
        <w:tc>
          <w:tcPr>
            <w:tcW w:w="2160" w:type="dxa"/>
            <w:vAlign w:val="center"/>
          </w:tcPr>
          <w:p w14:paraId="1B880AAE" w14:textId="77777777" w:rsidR="007539CA" w:rsidRPr="00453AE0" w:rsidRDefault="00453AE0" w:rsidP="00634FE3">
            <w:pPr>
              <w:spacing w:line="276" w:lineRule="auto"/>
              <w:rPr>
                <w:rFonts w:ascii="Arial" w:hAnsi="Arial" w:cs="Arial"/>
                <w:sz w:val="20"/>
                <w:szCs w:val="20"/>
              </w:rPr>
            </w:pPr>
            <w:r w:rsidRPr="00453AE0">
              <w:rPr>
                <w:rFonts w:ascii="Arial" w:hAnsi="Arial" w:cs="Arial"/>
                <w:sz w:val="20"/>
                <w:szCs w:val="20"/>
              </w:rPr>
              <w:t>p. 1190; 143-150, 103</w:t>
            </w:r>
          </w:p>
        </w:tc>
      </w:tr>
      <w:tr w:rsidR="007539CA" w:rsidRPr="00662F21" w14:paraId="31486815" w14:textId="77777777" w:rsidTr="009A6331">
        <w:trPr>
          <w:trHeight w:val="647"/>
          <w:jc w:val="center"/>
        </w:trPr>
        <w:tc>
          <w:tcPr>
            <w:tcW w:w="1615" w:type="dxa"/>
            <w:vAlign w:val="center"/>
          </w:tcPr>
          <w:p w14:paraId="3F53FCC5" w14:textId="77777777" w:rsidR="007539CA" w:rsidRPr="00453AE0" w:rsidRDefault="00E736E4" w:rsidP="007539CA">
            <w:pPr>
              <w:spacing w:line="276" w:lineRule="auto"/>
              <w:rPr>
                <w:rFonts w:ascii="Arial" w:hAnsi="Arial" w:cs="Arial"/>
                <w:sz w:val="20"/>
                <w:szCs w:val="20"/>
              </w:rPr>
            </w:pPr>
            <w:r>
              <w:rPr>
                <w:rFonts w:ascii="Arial" w:hAnsi="Arial" w:cs="Arial"/>
                <w:sz w:val="20"/>
                <w:szCs w:val="20"/>
              </w:rPr>
              <w:t>May 28</w:t>
            </w:r>
          </w:p>
        </w:tc>
        <w:tc>
          <w:tcPr>
            <w:tcW w:w="4140" w:type="dxa"/>
            <w:vAlign w:val="center"/>
          </w:tcPr>
          <w:p w14:paraId="1414ECAF" w14:textId="77777777" w:rsidR="007539CA" w:rsidRPr="00453AE0" w:rsidRDefault="003157F3" w:rsidP="003157F3">
            <w:pPr>
              <w:spacing w:line="276" w:lineRule="auto"/>
              <w:rPr>
                <w:rFonts w:ascii="Arial" w:hAnsi="Arial" w:cs="Arial"/>
                <w:sz w:val="22"/>
                <w:szCs w:val="22"/>
              </w:rPr>
            </w:pPr>
            <w:r>
              <w:rPr>
                <w:rFonts w:ascii="Arial" w:hAnsi="Arial" w:cs="Arial"/>
                <w:b/>
                <w:i/>
                <w:sz w:val="22"/>
                <w:szCs w:val="22"/>
              </w:rPr>
              <w:t>Memorial Day Holiday -</w:t>
            </w:r>
            <w:r w:rsidRPr="00453AE0">
              <w:rPr>
                <w:rFonts w:ascii="Arial" w:hAnsi="Arial" w:cs="Arial"/>
                <w:b/>
                <w:i/>
                <w:sz w:val="22"/>
                <w:szCs w:val="22"/>
              </w:rPr>
              <w:t>no class</w:t>
            </w:r>
            <w:r w:rsidRPr="00453AE0">
              <w:rPr>
                <w:rFonts w:ascii="Arial" w:hAnsi="Arial" w:cs="Arial"/>
                <w:sz w:val="22"/>
                <w:szCs w:val="22"/>
              </w:rPr>
              <w:t xml:space="preserve"> </w:t>
            </w:r>
          </w:p>
        </w:tc>
        <w:tc>
          <w:tcPr>
            <w:tcW w:w="2520" w:type="dxa"/>
            <w:vAlign w:val="center"/>
          </w:tcPr>
          <w:p w14:paraId="01C8A442" w14:textId="77777777" w:rsidR="007539CA" w:rsidRPr="00453AE0" w:rsidRDefault="007539CA" w:rsidP="00662F21">
            <w:pPr>
              <w:spacing w:line="276" w:lineRule="auto"/>
              <w:rPr>
                <w:rFonts w:ascii="Arial" w:hAnsi="Arial" w:cs="Arial"/>
                <w:sz w:val="20"/>
                <w:szCs w:val="20"/>
              </w:rPr>
            </w:pPr>
          </w:p>
        </w:tc>
        <w:tc>
          <w:tcPr>
            <w:tcW w:w="2160" w:type="dxa"/>
            <w:vAlign w:val="center"/>
          </w:tcPr>
          <w:p w14:paraId="095231AD" w14:textId="77777777" w:rsidR="007539CA" w:rsidRPr="00453AE0" w:rsidRDefault="007539CA" w:rsidP="00634FE3">
            <w:pPr>
              <w:spacing w:line="276" w:lineRule="auto"/>
              <w:rPr>
                <w:rFonts w:ascii="Arial" w:hAnsi="Arial" w:cs="Arial"/>
                <w:sz w:val="20"/>
                <w:szCs w:val="20"/>
              </w:rPr>
            </w:pPr>
          </w:p>
        </w:tc>
      </w:tr>
      <w:tr w:rsidR="003157F3" w:rsidRPr="00662F21" w14:paraId="5CC0BDB9" w14:textId="77777777" w:rsidTr="009A6331">
        <w:trPr>
          <w:trHeight w:val="620"/>
          <w:jc w:val="center"/>
        </w:trPr>
        <w:tc>
          <w:tcPr>
            <w:tcW w:w="1615" w:type="dxa"/>
            <w:vAlign w:val="center"/>
          </w:tcPr>
          <w:p w14:paraId="41CDBADF" w14:textId="77777777" w:rsidR="003157F3" w:rsidRPr="00453AE0" w:rsidRDefault="003157F3" w:rsidP="003157F3">
            <w:pPr>
              <w:spacing w:line="276" w:lineRule="auto"/>
              <w:rPr>
                <w:rFonts w:ascii="Arial" w:hAnsi="Arial" w:cs="Arial"/>
                <w:sz w:val="20"/>
                <w:szCs w:val="20"/>
              </w:rPr>
            </w:pPr>
            <w:r>
              <w:rPr>
                <w:rFonts w:ascii="Arial" w:hAnsi="Arial" w:cs="Arial"/>
                <w:sz w:val="20"/>
                <w:szCs w:val="20"/>
              </w:rPr>
              <w:t>May 30</w:t>
            </w:r>
          </w:p>
        </w:tc>
        <w:tc>
          <w:tcPr>
            <w:tcW w:w="4140" w:type="dxa"/>
            <w:vAlign w:val="center"/>
          </w:tcPr>
          <w:p w14:paraId="0C86D205" w14:textId="77777777" w:rsidR="003157F3" w:rsidRPr="00453AE0" w:rsidRDefault="003157F3" w:rsidP="003157F3">
            <w:pPr>
              <w:spacing w:line="276" w:lineRule="auto"/>
              <w:rPr>
                <w:rFonts w:ascii="Arial" w:hAnsi="Arial" w:cs="Arial"/>
                <w:sz w:val="22"/>
                <w:szCs w:val="22"/>
              </w:rPr>
            </w:pPr>
            <w:r w:rsidRPr="00453AE0">
              <w:rPr>
                <w:rFonts w:ascii="Arial" w:hAnsi="Arial" w:cs="Arial"/>
                <w:sz w:val="22"/>
                <w:szCs w:val="22"/>
              </w:rPr>
              <w:t>Cellular Respiration and Fermentation</w:t>
            </w:r>
          </w:p>
        </w:tc>
        <w:tc>
          <w:tcPr>
            <w:tcW w:w="2520" w:type="dxa"/>
            <w:vAlign w:val="center"/>
          </w:tcPr>
          <w:p w14:paraId="2B33D33F" w14:textId="77777777" w:rsidR="003157F3" w:rsidRPr="00453AE0" w:rsidRDefault="003157F3" w:rsidP="003157F3">
            <w:pPr>
              <w:spacing w:line="276" w:lineRule="auto"/>
              <w:rPr>
                <w:rFonts w:ascii="Arial" w:hAnsi="Arial" w:cs="Arial"/>
                <w:sz w:val="20"/>
                <w:szCs w:val="20"/>
              </w:rPr>
            </w:pPr>
            <w:r w:rsidRPr="00453AE0">
              <w:rPr>
                <w:rFonts w:ascii="Arial" w:hAnsi="Arial" w:cs="Arial"/>
                <w:b/>
                <w:sz w:val="20"/>
                <w:szCs w:val="20"/>
              </w:rPr>
              <w:t>Ex 6</w:t>
            </w:r>
            <w:r w:rsidRPr="00453AE0">
              <w:rPr>
                <w:rFonts w:ascii="Arial" w:hAnsi="Arial" w:cs="Arial"/>
                <w:sz w:val="20"/>
                <w:szCs w:val="20"/>
              </w:rPr>
              <w:t xml:space="preserve"> p. 53-61</w:t>
            </w:r>
          </w:p>
        </w:tc>
        <w:tc>
          <w:tcPr>
            <w:tcW w:w="2160" w:type="dxa"/>
            <w:vAlign w:val="center"/>
          </w:tcPr>
          <w:p w14:paraId="7E3BF206" w14:textId="77777777" w:rsidR="003157F3" w:rsidRPr="00453AE0" w:rsidRDefault="003157F3" w:rsidP="003157F3">
            <w:pPr>
              <w:spacing w:line="276" w:lineRule="auto"/>
              <w:rPr>
                <w:rFonts w:ascii="Arial" w:hAnsi="Arial" w:cs="Arial"/>
                <w:sz w:val="20"/>
                <w:szCs w:val="20"/>
              </w:rPr>
            </w:pPr>
            <w:r w:rsidRPr="00453AE0">
              <w:rPr>
                <w:rFonts w:ascii="Arial" w:hAnsi="Arial" w:cs="Arial"/>
                <w:sz w:val="20"/>
                <w:szCs w:val="20"/>
              </w:rPr>
              <w:t>p. 166-168, 177-179, 191-217</w:t>
            </w:r>
          </w:p>
        </w:tc>
      </w:tr>
      <w:tr w:rsidR="00BD0F6C" w:rsidRPr="00662F21" w14:paraId="7B4B72C3" w14:textId="77777777" w:rsidTr="009A6331">
        <w:trPr>
          <w:trHeight w:val="620"/>
          <w:jc w:val="center"/>
        </w:trPr>
        <w:tc>
          <w:tcPr>
            <w:tcW w:w="1615" w:type="dxa"/>
            <w:vAlign w:val="center"/>
          </w:tcPr>
          <w:p w14:paraId="693B51A0" w14:textId="77777777" w:rsidR="00BD0F6C" w:rsidRPr="00453AE0" w:rsidRDefault="00E736E4" w:rsidP="007539CA">
            <w:pPr>
              <w:spacing w:line="276" w:lineRule="auto"/>
              <w:rPr>
                <w:rFonts w:ascii="Arial" w:hAnsi="Arial" w:cs="Arial"/>
                <w:b/>
                <w:bCs/>
                <w:sz w:val="20"/>
                <w:szCs w:val="20"/>
              </w:rPr>
            </w:pPr>
            <w:r w:rsidRPr="00E736E4">
              <w:rPr>
                <w:rFonts w:ascii="Arial" w:hAnsi="Arial" w:cs="Arial"/>
                <w:b/>
                <w:bCs/>
                <w:sz w:val="20"/>
                <w:szCs w:val="20"/>
                <w:highlight w:val="yellow"/>
              </w:rPr>
              <w:t>June 4</w:t>
            </w:r>
          </w:p>
        </w:tc>
        <w:tc>
          <w:tcPr>
            <w:tcW w:w="4140" w:type="dxa"/>
            <w:vAlign w:val="center"/>
          </w:tcPr>
          <w:p w14:paraId="23B744CA" w14:textId="77777777" w:rsidR="00BD0F6C" w:rsidRPr="00453AE0" w:rsidRDefault="00BD0F6C" w:rsidP="009A6331">
            <w:pPr>
              <w:spacing w:line="276" w:lineRule="auto"/>
              <w:rPr>
                <w:rFonts w:ascii="Arial" w:hAnsi="Arial" w:cs="Arial"/>
                <w:b/>
                <w:sz w:val="22"/>
                <w:szCs w:val="22"/>
              </w:rPr>
            </w:pPr>
            <w:r w:rsidRPr="00453AE0">
              <w:rPr>
                <w:rFonts w:ascii="Arial" w:hAnsi="Arial" w:cs="Arial"/>
                <w:b/>
                <w:bCs/>
                <w:sz w:val="22"/>
                <w:szCs w:val="22"/>
                <w:highlight w:val="yellow"/>
              </w:rPr>
              <w:t>TEST II</w:t>
            </w:r>
            <w:r w:rsidRPr="00453AE0">
              <w:rPr>
                <w:rFonts w:ascii="Arial" w:hAnsi="Arial" w:cs="Arial"/>
                <w:b/>
                <w:bCs/>
                <w:sz w:val="22"/>
                <w:szCs w:val="22"/>
              </w:rPr>
              <w:t xml:space="preserve">;  </w:t>
            </w:r>
            <w:r w:rsidRPr="00453AE0">
              <w:rPr>
                <w:rFonts w:ascii="Arial" w:hAnsi="Arial" w:cs="Arial"/>
                <w:sz w:val="22"/>
                <w:szCs w:val="22"/>
              </w:rPr>
              <w:t>Mitosis</w:t>
            </w:r>
            <w:r w:rsidR="009A6331">
              <w:rPr>
                <w:rFonts w:ascii="Arial" w:hAnsi="Arial" w:cs="Arial"/>
                <w:sz w:val="22"/>
                <w:szCs w:val="22"/>
              </w:rPr>
              <w:t xml:space="preserve"> &amp; Meiosis</w:t>
            </w:r>
          </w:p>
        </w:tc>
        <w:tc>
          <w:tcPr>
            <w:tcW w:w="2520" w:type="dxa"/>
            <w:vAlign w:val="center"/>
          </w:tcPr>
          <w:p w14:paraId="48D6AECE" w14:textId="77777777" w:rsidR="00BD0F6C" w:rsidRPr="00453AE0" w:rsidRDefault="00BD0F6C" w:rsidP="007539CA">
            <w:pPr>
              <w:spacing w:line="276" w:lineRule="auto"/>
              <w:rPr>
                <w:rFonts w:ascii="Arial" w:hAnsi="Arial" w:cs="Arial"/>
                <w:sz w:val="20"/>
                <w:szCs w:val="20"/>
              </w:rPr>
            </w:pPr>
            <w:r w:rsidRPr="00453AE0">
              <w:rPr>
                <w:rFonts w:ascii="Arial" w:hAnsi="Arial" w:cs="Arial"/>
                <w:b/>
                <w:sz w:val="20"/>
                <w:szCs w:val="20"/>
              </w:rPr>
              <w:t>Ex 7</w:t>
            </w:r>
            <w:r w:rsidRPr="00453AE0">
              <w:rPr>
                <w:rFonts w:ascii="Arial" w:hAnsi="Arial" w:cs="Arial"/>
                <w:sz w:val="20"/>
                <w:szCs w:val="20"/>
              </w:rPr>
              <w:t xml:space="preserve"> p. 63-75</w:t>
            </w:r>
          </w:p>
        </w:tc>
        <w:tc>
          <w:tcPr>
            <w:tcW w:w="2160" w:type="dxa"/>
            <w:vAlign w:val="center"/>
          </w:tcPr>
          <w:p w14:paraId="6EFD023B" w14:textId="77777777" w:rsidR="00BD0F6C" w:rsidRPr="00453AE0" w:rsidRDefault="00BD0F6C" w:rsidP="00634FE3">
            <w:pPr>
              <w:spacing w:line="276" w:lineRule="auto"/>
              <w:rPr>
                <w:rFonts w:ascii="Arial" w:hAnsi="Arial" w:cs="Arial"/>
                <w:sz w:val="20"/>
                <w:szCs w:val="20"/>
              </w:rPr>
            </w:pPr>
            <w:r w:rsidRPr="00453AE0">
              <w:rPr>
                <w:rFonts w:ascii="Arial" w:hAnsi="Arial" w:cs="Arial"/>
                <w:sz w:val="20"/>
                <w:szCs w:val="20"/>
              </w:rPr>
              <w:t xml:space="preserve">p. </w:t>
            </w:r>
            <w:r w:rsidR="00634FE3" w:rsidRPr="00453AE0">
              <w:rPr>
                <w:rFonts w:ascii="Arial" w:hAnsi="Arial" w:cs="Arial"/>
                <w:sz w:val="20"/>
                <w:szCs w:val="20"/>
              </w:rPr>
              <w:t>269-277, 290-311</w:t>
            </w:r>
          </w:p>
        </w:tc>
      </w:tr>
      <w:tr w:rsidR="009A6331" w:rsidRPr="00662F21" w14:paraId="6668F706" w14:textId="77777777" w:rsidTr="009A6331">
        <w:trPr>
          <w:trHeight w:val="620"/>
          <w:jc w:val="center"/>
        </w:trPr>
        <w:tc>
          <w:tcPr>
            <w:tcW w:w="1615" w:type="dxa"/>
            <w:vAlign w:val="center"/>
          </w:tcPr>
          <w:p w14:paraId="187EA13F" w14:textId="77777777" w:rsidR="009A6331" w:rsidRPr="00453AE0" w:rsidRDefault="009A6331" w:rsidP="009A6331">
            <w:pPr>
              <w:spacing w:line="276" w:lineRule="auto"/>
              <w:rPr>
                <w:rFonts w:ascii="Arial" w:hAnsi="Arial" w:cs="Arial"/>
                <w:sz w:val="20"/>
                <w:szCs w:val="20"/>
              </w:rPr>
            </w:pPr>
            <w:r>
              <w:rPr>
                <w:rFonts w:ascii="Arial" w:hAnsi="Arial" w:cs="Arial"/>
                <w:sz w:val="20"/>
                <w:szCs w:val="20"/>
              </w:rPr>
              <w:t>June 6</w:t>
            </w:r>
          </w:p>
        </w:tc>
        <w:tc>
          <w:tcPr>
            <w:tcW w:w="4140" w:type="dxa"/>
            <w:vAlign w:val="center"/>
          </w:tcPr>
          <w:p w14:paraId="4CFCB1D9" w14:textId="77777777" w:rsidR="009A6331" w:rsidRPr="00453AE0" w:rsidRDefault="009A6331" w:rsidP="009A6331">
            <w:pPr>
              <w:spacing w:line="276" w:lineRule="auto"/>
              <w:rPr>
                <w:rFonts w:ascii="Arial" w:hAnsi="Arial" w:cs="Arial"/>
                <w:b/>
                <w:sz w:val="22"/>
                <w:szCs w:val="22"/>
              </w:rPr>
            </w:pPr>
            <w:r w:rsidRPr="00453AE0">
              <w:rPr>
                <w:rFonts w:ascii="Arial" w:hAnsi="Arial" w:cs="Arial"/>
                <w:sz w:val="22"/>
                <w:szCs w:val="22"/>
              </w:rPr>
              <w:t xml:space="preserve">Mendelian genetics  </w:t>
            </w:r>
          </w:p>
        </w:tc>
        <w:tc>
          <w:tcPr>
            <w:tcW w:w="2520" w:type="dxa"/>
            <w:vAlign w:val="center"/>
          </w:tcPr>
          <w:p w14:paraId="153FA202" w14:textId="77777777" w:rsidR="009A6331" w:rsidRPr="00453AE0" w:rsidRDefault="009A6331" w:rsidP="009A6331">
            <w:pPr>
              <w:spacing w:line="276" w:lineRule="auto"/>
              <w:rPr>
                <w:rFonts w:ascii="Arial" w:hAnsi="Arial" w:cs="Arial"/>
                <w:sz w:val="20"/>
                <w:szCs w:val="20"/>
              </w:rPr>
            </w:pPr>
            <w:r w:rsidRPr="00453AE0">
              <w:rPr>
                <w:rFonts w:ascii="Arial" w:hAnsi="Arial" w:cs="Arial"/>
                <w:b/>
                <w:sz w:val="20"/>
                <w:szCs w:val="20"/>
              </w:rPr>
              <w:t>Ex 8</w:t>
            </w:r>
            <w:r w:rsidRPr="00453AE0">
              <w:rPr>
                <w:rFonts w:ascii="Arial" w:hAnsi="Arial" w:cs="Arial"/>
                <w:sz w:val="20"/>
                <w:szCs w:val="20"/>
              </w:rPr>
              <w:t xml:space="preserve"> p. 77-88</w:t>
            </w:r>
          </w:p>
        </w:tc>
        <w:tc>
          <w:tcPr>
            <w:tcW w:w="2160" w:type="dxa"/>
            <w:vAlign w:val="center"/>
          </w:tcPr>
          <w:p w14:paraId="4536E7D7" w14:textId="77777777" w:rsidR="009A6331" w:rsidRPr="00453AE0" w:rsidRDefault="009A6331" w:rsidP="009A6331">
            <w:pPr>
              <w:spacing w:line="276" w:lineRule="auto"/>
              <w:rPr>
                <w:rFonts w:ascii="Arial" w:hAnsi="Arial" w:cs="Arial"/>
                <w:sz w:val="20"/>
                <w:szCs w:val="20"/>
              </w:rPr>
            </w:pPr>
            <w:r w:rsidRPr="00453AE0">
              <w:rPr>
                <w:rFonts w:ascii="Arial" w:hAnsi="Arial" w:cs="Arial"/>
                <w:sz w:val="20"/>
                <w:szCs w:val="20"/>
              </w:rPr>
              <w:t>p. 313-330</w:t>
            </w:r>
          </w:p>
        </w:tc>
      </w:tr>
      <w:tr w:rsidR="009A6331" w:rsidRPr="00662F21" w14:paraId="4D3D336F" w14:textId="77777777" w:rsidTr="009A6331">
        <w:trPr>
          <w:trHeight w:val="620"/>
          <w:jc w:val="center"/>
        </w:trPr>
        <w:tc>
          <w:tcPr>
            <w:tcW w:w="1615" w:type="dxa"/>
            <w:vAlign w:val="center"/>
          </w:tcPr>
          <w:p w14:paraId="63D98BCD" w14:textId="77777777" w:rsidR="009A6331" w:rsidRPr="009A6331" w:rsidRDefault="009A6331" w:rsidP="009A6331">
            <w:pPr>
              <w:spacing w:line="276" w:lineRule="auto"/>
              <w:rPr>
                <w:rFonts w:ascii="Arial" w:hAnsi="Arial" w:cs="Arial"/>
                <w:sz w:val="20"/>
                <w:szCs w:val="20"/>
              </w:rPr>
            </w:pPr>
            <w:r w:rsidRPr="009A6331">
              <w:rPr>
                <w:rFonts w:ascii="Arial" w:hAnsi="Arial" w:cs="Arial"/>
                <w:sz w:val="20"/>
                <w:szCs w:val="20"/>
              </w:rPr>
              <w:t>June 11</w:t>
            </w:r>
          </w:p>
        </w:tc>
        <w:tc>
          <w:tcPr>
            <w:tcW w:w="4140" w:type="dxa"/>
            <w:vAlign w:val="center"/>
          </w:tcPr>
          <w:p w14:paraId="2BD52385" w14:textId="77777777" w:rsidR="009A6331" w:rsidRPr="00453AE0" w:rsidRDefault="009A6331" w:rsidP="009A6331">
            <w:pPr>
              <w:spacing w:line="276" w:lineRule="auto"/>
              <w:rPr>
                <w:rFonts w:ascii="Arial" w:hAnsi="Arial" w:cs="Arial"/>
                <w:bCs/>
                <w:sz w:val="22"/>
                <w:szCs w:val="22"/>
              </w:rPr>
            </w:pPr>
            <w:r w:rsidRPr="00453AE0">
              <w:rPr>
                <w:rFonts w:ascii="Arial" w:hAnsi="Arial" w:cs="Arial"/>
                <w:sz w:val="22"/>
                <w:szCs w:val="22"/>
              </w:rPr>
              <w:t xml:space="preserve">Human genetics &amp; Karyotyping </w:t>
            </w:r>
          </w:p>
        </w:tc>
        <w:tc>
          <w:tcPr>
            <w:tcW w:w="2520" w:type="dxa"/>
            <w:vAlign w:val="center"/>
          </w:tcPr>
          <w:p w14:paraId="2AC07C4F" w14:textId="77777777" w:rsidR="009A6331" w:rsidRPr="00453AE0" w:rsidRDefault="009A6331" w:rsidP="009A6331">
            <w:pPr>
              <w:spacing w:line="276" w:lineRule="auto"/>
              <w:rPr>
                <w:rFonts w:ascii="Arial" w:hAnsi="Arial" w:cs="Arial"/>
                <w:b/>
                <w:sz w:val="20"/>
                <w:szCs w:val="20"/>
              </w:rPr>
            </w:pPr>
            <w:r w:rsidRPr="00453AE0">
              <w:rPr>
                <w:rFonts w:ascii="Arial" w:hAnsi="Arial" w:cs="Arial"/>
                <w:b/>
                <w:sz w:val="20"/>
                <w:szCs w:val="20"/>
              </w:rPr>
              <w:t>Ex 9</w:t>
            </w:r>
            <w:r w:rsidRPr="00453AE0">
              <w:rPr>
                <w:rFonts w:ascii="Arial" w:hAnsi="Arial" w:cs="Arial"/>
                <w:sz w:val="20"/>
                <w:szCs w:val="20"/>
              </w:rPr>
              <w:t xml:space="preserve"> p. 89-104; </w:t>
            </w:r>
            <w:r w:rsidRPr="00453AE0">
              <w:rPr>
                <w:rFonts w:ascii="Arial" w:hAnsi="Arial" w:cs="Arial"/>
                <w:b/>
                <w:sz w:val="20"/>
                <w:szCs w:val="20"/>
              </w:rPr>
              <w:t>Ex 10</w:t>
            </w:r>
            <w:r w:rsidRPr="00453AE0">
              <w:rPr>
                <w:rFonts w:ascii="Arial" w:hAnsi="Arial" w:cs="Arial"/>
                <w:sz w:val="20"/>
                <w:szCs w:val="20"/>
              </w:rPr>
              <w:t xml:space="preserve"> p. 105-112</w:t>
            </w:r>
          </w:p>
        </w:tc>
        <w:tc>
          <w:tcPr>
            <w:tcW w:w="2160" w:type="dxa"/>
            <w:vAlign w:val="center"/>
          </w:tcPr>
          <w:p w14:paraId="356DB81E" w14:textId="77777777" w:rsidR="009A6331" w:rsidRPr="00453AE0" w:rsidRDefault="009A6331" w:rsidP="009A6331">
            <w:pPr>
              <w:spacing w:line="276" w:lineRule="auto"/>
              <w:rPr>
                <w:rFonts w:ascii="Arial" w:hAnsi="Arial" w:cs="Arial"/>
                <w:sz w:val="20"/>
                <w:szCs w:val="20"/>
              </w:rPr>
            </w:pPr>
            <w:r w:rsidRPr="00453AE0">
              <w:rPr>
                <w:rFonts w:ascii="Arial" w:hAnsi="Arial" w:cs="Arial"/>
                <w:sz w:val="20"/>
                <w:szCs w:val="20"/>
              </w:rPr>
              <w:t>p. 330-343, 345-361</w:t>
            </w:r>
          </w:p>
        </w:tc>
      </w:tr>
      <w:tr w:rsidR="009A6331" w:rsidRPr="00662F21" w14:paraId="1AA4489D" w14:textId="77777777" w:rsidTr="009A6331">
        <w:trPr>
          <w:trHeight w:val="620"/>
          <w:jc w:val="center"/>
        </w:trPr>
        <w:tc>
          <w:tcPr>
            <w:tcW w:w="1615" w:type="dxa"/>
            <w:vAlign w:val="center"/>
          </w:tcPr>
          <w:p w14:paraId="3FEB0FAD" w14:textId="77777777" w:rsidR="009A6331" w:rsidRPr="005125C5" w:rsidRDefault="009A6331" w:rsidP="009A6331">
            <w:pPr>
              <w:spacing w:line="276" w:lineRule="auto"/>
              <w:rPr>
                <w:rFonts w:ascii="Arial" w:hAnsi="Arial" w:cs="Arial"/>
                <w:sz w:val="20"/>
                <w:szCs w:val="20"/>
              </w:rPr>
            </w:pPr>
            <w:r w:rsidRPr="005125C5">
              <w:rPr>
                <w:rFonts w:ascii="Arial" w:hAnsi="Arial" w:cs="Arial"/>
                <w:sz w:val="20"/>
                <w:szCs w:val="20"/>
              </w:rPr>
              <w:t>June 13</w:t>
            </w:r>
          </w:p>
        </w:tc>
        <w:tc>
          <w:tcPr>
            <w:tcW w:w="4140" w:type="dxa"/>
            <w:vAlign w:val="center"/>
          </w:tcPr>
          <w:p w14:paraId="37C53E55" w14:textId="77777777" w:rsidR="009A6331" w:rsidRPr="005125C5" w:rsidRDefault="009A6331" w:rsidP="009A6331">
            <w:pPr>
              <w:spacing w:line="276" w:lineRule="auto"/>
              <w:rPr>
                <w:rFonts w:ascii="Arial" w:hAnsi="Arial" w:cs="Arial"/>
                <w:sz w:val="22"/>
                <w:szCs w:val="22"/>
              </w:rPr>
            </w:pPr>
            <w:r w:rsidRPr="005125C5">
              <w:rPr>
                <w:rFonts w:ascii="Arial" w:hAnsi="Arial" w:cs="Arial"/>
                <w:sz w:val="22"/>
                <w:szCs w:val="22"/>
              </w:rPr>
              <w:t>Predator/Prey Evolution</w:t>
            </w:r>
            <w:r w:rsidR="002C2AC7" w:rsidRPr="005125C5">
              <w:rPr>
                <w:rFonts w:ascii="Arial" w:hAnsi="Arial" w:cs="Arial"/>
                <w:sz w:val="22"/>
                <w:szCs w:val="22"/>
              </w:rPr>
              <w:t xml:space="preserve">  </w:t>
            </w:r>
          </w:p>
        </w:tc>
        <w:tc>
          <w:tcPr>
            <w:tcW w:w="2520" w:type="dxa"/>
            <w:vAlign w:val="center"/>
          </w:tcPr>
          <w:p w14:paraId="24F51E98" w14:textId="77777777" w:rsidR="009A6331" w:rsidRPr="005125C5" w:rsidRDefault="009A6331" w:rsidP="009A6331">
            <w:pPr>
              <w:spacing w:line="276" w:lineRule="auto"/>
              <w:rPr>
                <w:rFonts w:ascii="Arial" w:hAnsi="Arial" w:cs="Arial"/>
                <w:b/>
                <w:i/>
                <w:sz w:val="20"/>
                <w:szCs w:val="20"/>
              </w:rPr>
            </w:pPr>
            <w:r w:rsidRPr="005125C5">
              <w:rPr>
                <w:rFonts w:ascii="Arial" w:hAnsi="Arial" w:cs="Arial"/>
                <w:b/>
                <w:sz w:val="20"/>
                <w:szCs w:val="20"/>
              </w:rPr>
              <w:t>Ex 11</w:t>
            </w:r>
            <w:r w:rsidRPr="005125C5">
              <w:rPr>
                <w:rFonts w:ascii="Arial" w:hAnsi="Arial" w:cs="Arial"/>
                <w:sz w:val="20"/>
                <w:szCs w:val="20"/>
              </w:rPr>
              <w:t xml:space="preserve"> p. 113-119</w:t>
            </w:r>
          </w:p>
        </w:tc>
        <w:tc>
          <w:tcPr>
            <w:tcW w:w="2160" w:type="dxa"/>
            <w:vAlign w:val="center"/>
          </w:tcPr>
          <w:p w14:paraId="6AA36D48" w14:textId="77777777" w:rsidR="009A6331" w:rsidRPr="005125C5" w:rsidRDefault="009A6331" w:rsidP="009A6331">
            <w:pPr>
              <w:spacing w:line="276" w:lineRule="auto"/>
              <w:rPr>
                <w:rFonts w:ascii="Arial" w:hAnsi="Arial" w:cs="Arial"/>
                <w:sz w:val="20"/>
                <w:szCs w:val="20"/>
              </w:rPr>
            </w:pPr>
            <w:r w:rsidRPr="005125C5">
              <w:rPr>
                <w:rFonts w:ascii="Arial" w:hAnsi="Arial" w:cs="Arial"/>
                <w:sz w:val="20"/>
                <w:szCs w:val="20"/>
                <w:lang w:val="fr-FR"/>
              </w:rPr>
              <w:t>p. 363-371, 467-490</w:t>
            </w:r>
          </w:p>
        </w:tc>
      </w:tr>
      <w:tr w:rsidR="009A6331" w:rsidRPr="00662F21" w14:paraId="2E703394" w14:textId="77777777" w:rsidTr="00662F21">
        <w:trPr>
          <w:trHeight w:val="368"/>
          <w:jc w:val="center"/>
        </w:trPr>
        <w:tc>
          <w:tcPr>
            <w:tcW w:w="1615" w:type="dxa"/>
            <w:vAlign w:val="center"/>
          </w:tcPr>
          <w:p w14:paraId="2B826044" w14:textId="77777777" w:rsidR="009A6331" w:rsidRPr="009A6331" w:rsidRDefault="009A6331" w:rsidP="009A6331">
            <w:pPr>
              <w:spacing w:line="276" w:lineRule="auto"/>
              <w:rPr>
                <w:rFonts w:ascii="Arial" w:hAnsi="Arial" w:cs="Arial"/>
                <w:b/>
                <w:sz w:val="20"/>
                <w:szCs w:val="20"/>
              </w:rPr>
            </w:pPr>
            <w:r w:rsidRPr="009A6331">
              <w:rPr>
                <w:rFonts w:ascii="Arial" w:hAnsi="Arial" w:cs="Arial"/>
                <w:b/>
                <w:sz w:val="20"/>
                <w:szCs w:val="20"/>
                <w:highlight w:val="yellow"/>
              </w:rPr>
              <w:t>June 18</w:t>
            </w:r>
          </w:p>
        </w:tc>
        <w:tc>
          <w:tcPr>
            <w:tcW w:w="4140" w:type="dxa"/>
            <w:vAlign w:val="center"/>
          </w:tcPr>
          <w:p w14:paraId="43B3D124" w14:textId="77777777" w:rsidR="009A6331" w:rsidRPr="00453AE0" w:rsidRDefault="009A6331" w:rsidP="009A6331">
            <w:pPr>
              <w:spacing w:line="276" w:lineRule="auto"/>
              <w:rPr>
                <w:rFonts w:ascii="Arial" w:hAnsi="Arial" w:cs="Arial"/>
                <w:sz w:val="22"/>
                <w:szCs w:val="22"/>
              </w:rPr>
            </w:pPr>
            <w:r w:rsidRPr="00453AE0">
              <w:rPr>
                <w:rFonts w:ascii="Arial" w:hAnsi="Arial" w:cs="Arial"/>
                <w:b/>
                <w:bCs/>
                <w:sz w:val="22"/>
                <w:szCs w:val="22"/>
                <w:highlight w:val="yellow"/>
              </w:rPr>
              <w:t xml:space="preserve">Comprehensive Final 1 of 2 </w:t>
            </w:r>
            <w:r w:rsidRPr="00453AE0">
              <w:rPr>
                <w:rFonts w:ascii="Arial" w:hAnsi="Arial" w:cs="Arial"/>
                <w:bCs/>
                <w:sz w:val="22"/>
                <w:szCs w:val="22"/>
                <w:highlight w:val="yellow"/>
              </w:rPr>
              <w:t>–</w:t>
            </w:r>
            <w:r w:rsidRPr="00453AE0">
              <w:rPr>
                <w:rFonts w:ascii="Arial" w:hAnsi="Arial" w:cs="Arial"/>
                <w:bCs/>
                <w:sz w:val="22"/>
                <w:szCs w:val="22"/>
              </w:rPr>
              <w:t xml:space="preserve"> </w:t>
            </w:r>
            <w:r w:rsidRPr="00453AE0">
              <w:rPr>
                <w:rFonts w:ascii="Arial" w:hAnsi="Arial" w:cs="Arial"/>
                <w:sz w:val="22"/>
                <w:szCs w:val="22"/>
              </w:rPr>
              <w:t xml:space="preserve">Microscope Review &amp; Exam </w:t>
            </w:r>
            <w:r w:rsidRPr="00453AE0">
              <w:rPr>
                <w:rFonts w:ascii="Arial" w:hAnsi="Arial" w:cs="Arial"/>
                <w:bCs/>
                <w:sz w:val="22"/>
                <w:szCs w:val="22"/>
              </w:rPr>
              <w:t>(Normal class time)</w:t>
            </w:r>
          </w:p>
        </w:tc>
        <w:tc>
          <w:tcPr>
            <w:tcW w:w="2520" w:type="dxa"/>
            <w:vAlign w:val="center"/>
          </w:tcPr>
          <w:p w14:paraId="646B3402" w14:textId="77777777" w:rsidR="009A6331" w:rsidRPr="00453AE0" w:rsidRDefault="009A6331" w:rsidP="009A6331">
            <w:pPr>
              <w:spacing w:line="276" w:lineRule="auto"/>
              <w:rPr>
                <w:rFonts w:ascii="Arial" w:hAnsi="Arial" w:cs="Arial"/>
                <w:sz w:val="20"/>
                <w:szCs w:val="20"/>
              </w:rPr>
            </w:pPr>
            <w:r w:rsidRPr="00453AE0">
              <w:rPr>
                <w:rFonts w:ascii="Arial" w:hAnsi="Arial" w:cs="Arial"/>
                <w:b/>
                <w:sz w:val="20"/>
                <w:szCs w:val="20"/>
              </w:rPr>
              <w:t>Ex 12</w:t>
            </w:r>
            <w:r w:rsidRPr="00453AE0">
              <w:rPr>
                <w:rFonts w:ascii="Arial" w:hAnsi="Arial" w:cs="Arial"/>
                <w:sz w:val="20"/>
                <w:szCs w:val="20"/>
              </w:rPr>
              <w:t xml:space="preserve"> p. 121-124</w:t>
            </w:r>
          </w:p>
        </w:tc>
        <w:tc>
          <w:tcPr>
            <w:tcW w:w="2160" w:type="dxa"/>
            <w:vAlign w:val="center"/>
          </w:tcPr>
          <w:p w14:paraId="7FB71A12" w14:textId="77777777" w:rsidR="009A6331" w:rsidRPr="00453AE0" w:rsidRDefault="009A6331" w:rsidP="009A6331">
            <w:pPr>
              <w:spacing w:line="276" w:lineRule="auto"/>
              <w:rPr>
                <w:rFonts w:ascii="Arial" w:hAnsi="Arial" w:cs="Arial"/>
                <w:sz w:val="20"/>
                <w:szCs w:val="20"/>
              </w:rPr>
            </w:pPr>
          </w:p>
        </w:tc>
      </w:tr>
      <w:tr w:rsidR="009A6331" w:rsidRPr="00662F21" w14:paraId="7306233F" w14:textId="77777777" w:rsidTr="009A6331">
        <w:trPr>
          <w:trHeight w:val="692"/>
          <w:jc w:val="center"/>
        </w:trPr>
        <w:tc>
          <w:tcPr>
            <w:tcW w:w="1615" w:type="dxa"/>
            <w:vAlign w:val="center"/>
          </w:tcPr>
          <w:p w14:paraId="2177852A" w14:textId="77777777" w:rsidR="009A6331" w:rsidRPr="009A6331" w:rsidRDefault="009A6331" w:rsidP="009A6331">
            <w:pPr>
              <w:spacing w:line="276" w:lineRule="auto"/>
              <w:rPr>
                <w:rFonts w:ascii="Arial" w:hAnsi="Arial" w:cs="Arial"/>
                <w:b/>
                <w:sz w:val="20"/>
                <w:szCs w:val="20"/>
              </w:rPr>
            </w:pPr>
            <w:r w:rsidRPr="009A6331">
              <w:rPr>
                <w:rFonts w:ascii="Arial" w:hAnsi="Arial" w:cs="Arial"/>
                <w:b/>
                <w:sz w:val="20"/>
                <w:szCs w:val="20"/>
                <w:highlight w:val="yellow"/>
              </w:rPr>
              <w:t>June 20</w:t>
            </w:r>
          </w:p>
        </w:tc>
        <w:tc>
          <w:tcPr>
            <w:tcW w:w="4140" w:type="dxa"/>
            <w:vAlign w:val="center"/>
          </w:tcPr>
          <w:p w14:paraId="013C7248" w14:textId="77777777" w:rsidR="009A6331" w:rsidRPr="00453AE0" w:rsidRDefault="009A6331" w:rsidP="009A6331">
            <w:pPr>
              <w:spacing w:line="276" w:lineRule="auto"/>
              <w:rPr>
                <w:rFonts w:ascii="Arial" w:hAnsi="Arial" w:cs="Arial"/>
                <w:sz w:val="22"/>
                <w:szCs w:val="22"/>
              </w:rPr>
            </w:pPr>
            <w:r w:rsidRPr="00453AE0">
              <w:rPr>
                <w:rFonts w:ascii="Arial" w:hAnsi="Arial" w:cs="Arial"/>
                <w:b/>
                <w:bCs/>
                <w:sz w:val="22"/>
                <w:szCs w:val="22"/>
                <w:highlight w:val="yellow"/>
              </w:rPr>
              <w:t>Comprehensive Final 2 of 2</w:t>
            </w:r>
            <w:r w:rsidRPr="00453AE0">
              <w:rPr>
                <w:rFonts w:ascii="Arial" w:hAnsi="Arial" w:cs="Arial"/>
                <w:b/>
                <w:bCs/>
                <w:sz w:val="22"/>
                <w:szCs w:val="22"/>
              </w:rPr>
              <w:t xml:space="preserve"> </w:t>
            </w:r>
            <w:r w:rsidRPr="00453AE0">
              <w:rPr>
                <w:rFonts w:ascii="Arial" w:hAnsi="Arial" w:cs="Arial"/>
                <w:bCs/>
                <w:sz w:val="22"/>
                <w:szCs w:val="22"/>
              </w:rPr>
              <w:t>– Lab Practical (Normal class time)</w:t>
            </w:r>
          </w:p>
        </w:tc>
        <w:tc>
          <w:tcPr>
            <w:tcW w:w="2520" w:type="dxa"/>
            <w:vAlign w:val="center"/>
          </w:tcPr>
          <w:p w14:paraId="06F8D55A" w14:textId="77777777" w:rsidR="009A6331" w:rsidRPr="00453AE0" w:rsidRDefault="009A6331" w:rsidP="009A6331">
            <w:pPr>
              <w:spacing w:line="276" w:lineRule="auto"/>
              <w:rPr>
                <w:rFonts w:ascii="Arial" w:hAnsi="Arial" w:cs="Arial"/>
                <w:b/>
                <w:i/>
                <w:sz w:val="20"/>
                <w:szCs w:val="20"/>
              </w:rPr>
            </w:pPr>
          </w:p>
        </w:tc>
        <w:tc>
          <w:tcPr>
            <w:tcW w:w="2160" w:type="dxa"/>
            <w:vAlign w:val="center"/>
          </w:tcPr>
          <w:p w14:paraId="131DA315" w14:textId="77777777" w:rsidR="009A6331" w:rsidRPr="00453AE0" w:rsidRDefault="009A6331" w:rsidP="009A6331">
            <w:pPr>
              <w:spacing w:line="276" w:lineRule="auto"/>
              <w:rPr>
                <w:rFonts w:ascii="Arial" w:hAnsi="Arial" w:cs="Arial"/>
                <w:sz w:val="20"/>
                <w:szCs w:val="20"/>
              </w:rPr>
            </w:pPr>
          </w:p>
        </w:tc>
      </w:tr>
    </w:tbl>
    <w:p w14:paraId="4D831C70" w14:textId="77777777" w:rsidR="007539CA" w:rsidRDefault="007539CA" w:rsidP="006F732D">
      <w:pPr>
        <w:rPr>
          <w:rFonts w:ascii="Arial" w:hAnsi="Arial" w:cs="Arial"/>
          <w:b/>
          <w:sz w:val="20"/>
          <w:szCs w:val="22"/>
          <w:vertAlign w:val="superscript"/>
        </w:rPr>
      </w:pPr>
    </w:p>
    <w:p w14:paraId="39E6D02D" w14:textId="77777777" w:rsidR="009A6331" w:rsidRDefault="009A6331" w:rsidP="006F732D">
      <w:pPr>
        <w:rPr>
          <w:rFonts w:ascii="Arial" w:hAnsi="Arial" w:cs="Arial"/>
          <w:b/>
          <w:sz w:val="20"/>
          <w:szCs w:val="22"/>
          <w:vertAlign w:val="superscript"/>
        </w:rPr>
      </w:pPr>
    </w:p>
    <w:p w14:paraId="66CD1FDE" w14:textId="77777777" w:rsidR="009A6331" w:rsidRDefault="009A6331" w:rsidP="006F732D">
      <w:pPr>
        <w:rPr>
          <w:rFonts w:ascii="Arial" w:hAnsi="Arial" w:cs="Arial"/>
          <w:b/>
          <w:sz w:val="20"/>
          <w:szCs w:val="22"/>
          <w:vertAlign w:val="superscript"/>
        </w:rPr>
      </w:pPr>
    </w:p>
    <w:p w14:paraId="10F371BE" w14:textId="77777777" w:rsidR="00894093" w:rsidRDefault="00894093" w:rsidP="006F732D">
      <w:pPr>
        <w:rPr>
          <w:rFonts w:ascii="Arial" w:hAnsi="Arial" w:cs="Arial"/>
          <w:b/>
          <w:sz w:val="20"/>
          <w:szCs w:val="22"/>
          <w:vertAlign w:val="superscript"/>
        </w:rPr>
      </w:pPr>
    </w:p>
    <w:p w14:paraId="664C7976" w14:textId="77777777" w:rsidR="009A6331" w:rsidRDefault="009A6331" w:rsidP="006F732D">
      <w:pPr>
        <w:rPr>
          <w:rFonts w:ascii="Arial" w:hAnsi="Arial" w:cs="Arial"/>
          <w:b/>
          <w:sz w:val="20"/>
          <w:szCs w:val="22"/>
          <w:vertAlign w:val="superscript"/>
        </w:rPr>
      </w:pPr>
    </w:p>
    <w:p w14:paraId="1EDCA0B3" w14:textId="77777777" w:rsidR="00087D4F" w:rsidRDefault="00087D4F">
      <w:pPr>
        <w:rPr>
          <w:rFonts w:ascii="Arial" w:hAnsi="Arial" w:cs="Arial"/>
          <w:sz w:val="22"/>
          <w:szCs w:val="22"/>
        </w:rPr>
      </w:pPr>
    </w:p>
    <w:p w14:paraId="3DC7246A" w14:textId="77777777" w:rsidR="00F6760B" w:rsidRPr="0079224D" w:rsidRDefault="00F6760B" w:rsidP="00F6760B">
      <w:pPr>
        <w:tabs>
          <w:tab w:val="left" w:pos="-1440"/>
        </w:tabs>
        <w:spacing w:line="311" w:lineRule="auto"/>
        <w:ind w:left="2160" w:hanging="2160"/>
        <w:rPr>
          <w:rFonts w:ascii="Arial" w:hAnsi="Arial" w:cs="Arial"/>
          <w:b/>
          <w:bCs/>
          <w:sz w:val="22"/>
          <w:szCs w:val="22"/>
        </w:rPr>
      </w:pPr>
      <w:r>
        <w:rPr>
          <w:rFonts w:ascii="Arial" w:hAnsi="Arial" w:cs="Arial"/>
          <w:b/>
          <w:bCs/>
          <w:sz w:val="22"/>
          <w:szCs w:val="22"/>
        </w:rPr>
        <w:lastRenderedPageBreak/>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F6760B" w14:paraId="1A3F6512" w14:textId="77777777" w:rsidTr="00F60414">
        <w:trPr>
          <w:trHeight w:val="377"/>
        </w:trPr>
        <w:tc>
          <w:tcPr>
            <w:tcW w:w="10554" w:type="dxa"/>
            <w:tcBorders>
              <w:top w:val="single" w:sz="4" w:space="0" w:color="auto"/>
              <w:left w:val="nil"/>
              <w:bottom w:val="nil"/>
              <w:right w:val="single" w:sz="4" w:space="0" w:color="auto"/>
            </w:tcBorders>
            <w:hideMark/>
          </w:tcPr>
          <w:p w14:paraId="1BCCC8C8" w14:textId="77777777" w:rsidR="00F6760B" w:rsidRPr="00F359DE" w:rsidRDefault="00F6760B" w:rsidP="00F60414">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F6760B" w14:paraId="7C3230DB" w14:textId="77777777" w:rsidTr="00F60414">
        <w:trPr>
          <w:trHeight w:val="377"/>
        </w:trPr>
        <w:tc>
          <w:tcPr>
            <w:tcW w:w="10554" w:type="dxa"/>
            <w:tcBorders>
              <w:top w:val="nil"/>
              <w:left w:val="nil"/>
              <w:bottom w:val="single" w:sz="4" w:space="0" w:color="auto"/>
              <w:right w:val="single" w:sz="4" w:space="0" w:color="auto"/>
            </w:tcBorders>
          </w:tcPr>
          <w:p w14:paraId="0D1510CD" w14:textId="77777777" w:rsidR="00F6760B" w:rsidRPr="00F359DE" w:rsidRDefault="00F6760B" w:rsidP="00F60414">
            <w:pPr>
              <w:spacing w:line="360" w:lineRule="auto"/>
              <w:rPr>
                <w:rFonts w:ascii="Arial" w:eastAsia="Calibri" w:hAnsi="Arial" w:cs="Arial"/>
                <w:bCs/>
                <w:sz w:val="22"/>
                <w:szCs w:val="22"/>
              </w:rPr>
            </w:pPr>
          </w:p>
        </w:tc>
      </w:tr>
      <w:tr w:rsidR="00F6760B" w14:paraId="281FCE00" w14:textId="77777777"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14:paraId="2C893E17" w14:textId="77777777" w:rsidR="00F6760B" w:rsidRPr="00F359DE" w:rsidRDefault="00F6760B" w:rsidP="00F60414">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p>
        </w:tc>
      </w:tr>
      <w:tr w:rsidR="00F6760B" w14:paraId="02E65642" w14:textId="77777777"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14:paraId="672EA113" w14:textId="77777777" w:rsidR="00F6760B" w:rsidRPr="00F359DE" w:rsidRDefault="00F6760B" w:rsidP="00F60414">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w:t>
            </w:r>
          </w:p>
        </w:tc>
      </w:tr>
      <w:tr w:rsidR="00F6760B" w14:paraId="4BF1EADB" w14:textId="77777777"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14:paraId="5987DB38" w14:textId="77777777" w:rsidR="00F6760B" w:rsidRPr="00F359DE" w:rsidRDefault="00F6760B" w:rsidP="00F60414">
            <w:pPr>
              <w:spacing w:line="360" w:lineRule="auto"/>
              <w:rPr>
                <w:rFonts w:ascii="Arial" w:eastAsia="Calibri" w:hAnsi="Arial" w:cs="Arial"/>
                <w:bCs/>
                <w:sz w:val="22"/>
                <w:szCs w:val="22"/>
              </w:rPr>
            </w:pPr>
            <w:r w:rsidRPr="00F359DE">
              <w:rPr>
                <w:rFonts w:ascii="Arial" w:eastAsia="Calibri" w:hAnsi="Arial" w:cs="Arial"/>
                <w:b/>
                <w:bCs/>
                <w:sz w:val="22"/>
                <w:szCs w:val="22"/>
              </w:rPr>
              <w:t>Phone:</w:t>
            </w:r>
          </w:p>
        </w:tc>
      </w:tr>
    </w:tbl>
    <w:p w14:paraId="1ACBB98A" w14:textId="77777777" w:rsidR="00F6760B" w:rsidRDefault="00F6760B" w:rsidP="00F6760B">
      <w:pPr>
        <w:spacing w:line="360" w:lineRule="auto"/>
        <w:rPr>
          <w:rFonts w:ascii="Arial" w:hAnsi="Arial" w:cs="Arial"/>
          <w:b/>
          <w:bCs/>
          <w:sz w:val="20"/>
          <w:szCs w:val="20"/>
        </w:rPr>
      </w:pPr>
    </w:p>
    <w:p w14:paraId="14999EC7" w14:textId="77777777" w:rsidR="00F6760B" w:rsidRDefault="00F6760B" w:rsidP="00F6760B">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listed above.  The IOR is responsible for teaching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The IOR</w:t>
      </w:r>
      <w:r w:rsidRPr="0003423E">
        <w:rPr>
          <w:rFonts w:ascii="Arial" w:hAnsi="Arial" w:cs="Arial"/>
          <w:bCs/>
          <w:sz w:val="20"/>
          <w:szCs w:val="20"/>
        </w:rPr>
        <w:t xml:space="preserve"> is to facilitate the performance of the assigned experiments within the laboratory setting</w:t>
      </w:r>
      <w:r>
        <w:rPr>
          <w:rFonts w:ascii="Arial" w:hAnsi="Arial" w:cs="Arial"/>
          <w:bCs/>
          <w:sz w:val="20"/>
          <w:szCs w:val="20"/>
        </w:rPr>
        <w:t xml:space="preserve"> and</w:t>
      </w:r>
      <w:r w:rsidRPr="0003423E">
        <w:rPr>
          <w:rFonts w:ascii="Arial" w:hAnsi="Arial" w:cs="Arial"/>
          <w:bCs/>
          <w:sz w:val="20"/>
          <w:szCs w:val="20"/>
        </w:rPr>
        <w:t xml:space="preserve">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 IOR</w:t>
      </w:r>
      <w:r w:rsidRPr="006159EE">
        <w:rPr>
          <w:rFonts w:ascii="Arial" w:hAnsi="Arial" w:cs="Arial"/>
          <w:bCs/>
          <w:sz w:val="20"/>
          <w:szCs w:val="20"/>
        </w:rPr>
        <w:t xml:space="preserve">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14:paraId="3E1B7188" w14:textId="77777777" w:rsidR="005C7A09" w:rsidRDefault="005C7A09" w:rsidP="00C3277C">
      <w:pPr>
        <w:rPr>
          <w:rFonts w:ascii="Arial" w:hAnsi="Arial" w:cs="Arial"/>
          <w:b/>
          <w:bCs/>
          <w:sz w:val="22"/>
          <w:szCs w:val="22"/>
        </w:rPr>
      </w:pPr>
      <w:bookmarkStart w:id="0" w:name="_GoBack"/>
      <w:bookmarkEnd w:id="0"/>
    </w:p>
    <w:p w14:paraId="3DDF32BE" w14:textId="77777777" w:rsidR="005A3682" w:rsidRPr="005A3682" w:rsidRDefault="00C3277C" w:rsidP="005A3682">
      <w:pPr>
        <w:rPr>
          <w:rFonts w:ascii="Arial" w:hAnsi="Arial" w:cs="Arial"/>
          <w:sz w:val="22"/>
          <w:szCs w:val="22"/>
        </w:rPr>
      </w:pPr>
      <w:r w:rsidRPr="004F1B55">
        <w:rPr>
          <w:rFonts w:ascii="Arial" w:hAnsi="Arial" w:cs="Arial"/>
          <w:b/>
          <w:bCs/>
          <w:sz w:val="22"/>
          <w:szCs w:val="22"/>
        </w:rPr>
        <w:t>LAB MANUAL</w:t>
      </w:r>
      <w:r w:rsidRPr="004F1B55">
        <w:rPr>
          <w:rFonts w:ascii="Arial" w:hAnsi="Arial" w:cs="Arial"/>
          <w:sz w:val="22"/>
          <w:szCs w:val="22"/>
        </w:rPr>
        <w:t xml:space="preserve">: </w:t>
      </w:r>
      <w:r w:rsidR="005A3682" w:rsidRPr="005A3682">
        <w:rPr>
          <w:rFonts w:ascii="Arial" w:hAnsi="Arial" w:cs="Arial"/>
          <w:sz w:val="22"/>
          <w:szCs w:val="22"/>
          <w:u w:val="single"/>
        </w:rPr>
        <w:t>BSC2010L General Biology I Laboratory Manual, 2</w:t>
      </w:r>
      <w:r w:rsidR="005A3682" w:rsidRPr="005A3682">
        <w:rPr>
          <w:rFonts w:ascii="Arial" w:hAnsi="Arial" w:cs="Arial"/>
          <w:sz w:val="22"/>
          <w:szCs w:val="22"/>
          <w:u w:val="single"/>
          <w:vertAlign w:val="superscript"/>
        </w:rPr>
        <w:t>nd</w:t>
      </w:r>
      <w:r w:rsidR="005A3682" w:rsidRPr="005A3682">
        <w:rPr>
          <w:rFonts w:ascii="Arial" w:hAnsi="Arial" w:cs="Arial"/>
          <w:sz w:val="22"/>
          <w:szCs w:val="22"/>
          <w:u w:val="single"/>
        </w:rPr>
        <w:t xml:space="preserve"> edition. Hayden-McNeil (Bowen 9802-9 W18) 2018, IRSC Special Print </w:t>
      </w:r>
      <w:r w:rsidR="005A3682">
        <w:rPr>
          <w:rFonts w:ascii="Arial" w:hAnsi="Arial" w:cs="Arial"/>
          <w:sz w:val="22"/>
          <w:szCs w:val="22"/>
          <w:u w:val="single"/>
        </w:rPr>
        <w:t xml:space="preserve">      </w:t>
      </w:r>
      <w:r w:rsidR="005A3682" w:rsidRPr="005A3682">
        <w:rPr>
          <w:rFonts w:ascii="Arial" w:hAnsi="Arial" w:cs="Arial"/>
          <w:sz w:val="22"/>
          <w:szCs w:val="22"/>
          <w:u w:val="single"/>
        </w:rPr>
        <w:t>ISBN: 978-0-7380-9802-9</w:t>
      </w:r>
    </w:p>
    <w:p w14:paraId="36AA6FAD" w14:textId="77777777" w:rsidR="00C3277C" w:rsidRDefault="00C3277C" w:rsidP="00C3277C">
      <w:pPr>
        <w:rPr>
          <w:rFonts w:ascii="Arial" w:hAnsi="Arial" w:cs="Arial"/>
          <w:sz w:val="22"/>
          <w:szCs w:val="22"/>
        </w:rPr>
      </w:pPr>
      <w:r>
        <w:rPr>
          <w:rFonts w:ascii="Arial" w:hAnsi="Arial" w:cs="Arial"/>
          <w:sz w:val="22"/>
          <w:szCs w:val="22"/>
        </w:rPr>
        <w:tab/>
      </w:r>
      <w:r>
        <w:rPr>
          <w:rFonts w:ascii="Arial" w:hAnsi="Arial" w:cs="Arial"/>
          <w:sz w:val="22"/>
          <w:szCs w:val="22"/>
        </w:rPr>
        <w:tab/>
        <w:t xml:space="preserve">      **recommended as this is a special version of the textbook for IRSC students only</w:t>
      </w:r>
    </w:p>
    <w:p w14:paraId="438B12B8" w14:textId="77777777" w:rsidR="00BE4086" w:rsidRDefault="00BE4086" w:rsidP="00C3277C">
      <w:pPr>
        <w:rPr>
          <w:rFonts w:ascii="Arial" w:hAnsi="Arial" w:cs="Arial"/>
          <w:sz w:val="22"/>
          <w:szCs w:val="22"/>
        </w:rPr>
      </w:pPr>
    </w:p>
    <w:p w14:paraId="4959F2A3" w14:textId="77777777" w:rsidR="00E5350B" w:rsidRPr="00BE4086" w:rsidRDefault="00E5350B" w:rsidP="00BE4086">
      <w:pPr>
        <w:ind w:left="2160" w:hanging="2160"/>
        <w:rPr>
          <w:rFonts w:ascii="Arial" w:hAnsi="Arial" w:cs="Arial"/>
          <w:sz w:val="22"/>
          <w:szCs w:val="22"/>
        </w:rPr>
      </w:pPr>
      <w:r>
        <w:rPr>
          <w:rFonts w:ascii="Arial" w:hAnsi="Arial" w:cs="Arial"/>
          <w:b/>
          <w:bCs/>
          <w:sz w:val="22"/>
          <w:szCs w:val="22"/>
        </w:rPr>
        <w:t>LECTURE TEXT</w:t>
      </w:r>
      <w:r w:rsidRPr="004F1B55">
        <w:rPr>
          <w:rFonts w:ascii="Arial" w:hAnsi="Arial" w:cs="Arial"/>
          <w:sz w:val="22"/>
          <w:szCs w:val="22"/>
        </w:rPr>
        <w:t>:</w:t>
      </w:r>
      <w:r w:rsidR="00BE4086">
        <w:rPr>
          <w:rFonts w:ascii="Arial" w:hAnsi="Arial" w:cs="Arial"/>
          <w:sz w:val="22"/>
          <w:szCs w:val="22"/>
        </w:rPr>
        <w:t xml:space="preserve"> </w:t>
      </w:r>
      <w:proofErr w:type="spellStart"/>
      <w:r>
        <w:rPr>
          <w:rFonts w:ascii="Arial" w:hAnsi="Arial" w:cs="Arial"/>
          <w:color w:val="000000"/>
          <w:sz w:val="22"/>
          <w:szCs w:val="22"/>
        </w:rPr>
        <w:t>Openstax</w:t>
      </w:r>
      <w:proofErr w:type="spellEnd"/>
      <w:r>
        <w:rPr>
          <w:rFonts w:ascii="Arial" w:hAnsi="Arial" w:cs="Arial"/>
          <w:color w:val="000000"/>
          <w:sz w:val="22"/>
          <w:szCs w:val="22"/>
        </w:rPr>
        <w:t xml:space="preserve"> Biology – this is an open resource book.  You do </w:t>
      </w:r>
      <w:r w:rsidR="00BE4086">
        <w:rPr>
          <w:rFonts w:ascii="Arial" w:hAnsi="Arial" w:cs="Arial"/>
          <w:color w:val="000000"/>
          <w:sz w:val="22"/>
          <w:szCs w:val="22"/>
        </w:rPr>
        <w:t xml:space="preserve">not have to pay to download a </w:t>
      </w:r>
      <w:r>
        <w:rPr>
          <w:rFonts w:ascii="Arial" w:hAnsi="Arial" w:cs="Arial"/>
          <w:color w:val="000000"/>
          <w:sz w:val="22"/>
          <w:szCs w:val="22"/>
        </w:rPr>
        <w:t xml:space="preserve">PDF, just follow this link: </w:t>
      </w:r>
      <w:hyperlink r:id="rId7" w:history="1">
        <w:r>
          <w:rPr>
            <w:rStyle w:val="Hyperlink"/>
            <w:rFonts w:ascii="Arial" w:hAnsi="Arial" w:cs="Arial"/>
            <w:sz w:val="22"/>
            <w:szCs w:val="22"/>
          </w:rPr>
          <w:t>https://openstax.org/details/biology</w:t>
        </w:r>
      </w:hyperlink>
    </w:p>
    <w:p w14:paraId="1ABE303B" w14:textId="77777777" w:rsidR="00C3277C" w:rsidRDefault="00C3277C" w:rsidP="00C3277C">
      <w:pPr>
        <w:widowControl/>
        <w:autoSpaceDE/>
        <w:autoSpaceDN/>
        <w:adjustRightInd/>
        <w:spacing w:line="259" w:lineRule="auto"/>
        <w:rPr>
          <w:rFonts w:ascii="Arial" w:hAnsi="Arial" w:cs="Arial"/>
          <w:sz w:val="22"/>
          <w:szCs w:val="22"/>
        </w:rPr>
      </w:pPr>
    </w:p>
    <w:p w14:paraId="0D4D192F" w14:textId="77777777"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14:paraId="61CBDA11" w14:textId="77777777"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14:paraId="2B2DBC12" w14:textId="77777777" w:rsidTr="001D5D86">
        <w:tc>
          <w:tcPr>
            <w:tcW w:w="9180" w:type="dxa"/>
            <w:tcBorders>
              <w:top w:val="single" w:sz="4" w:space="0" w:color="auto"/>
              <w:left w:val="single" w:sz="4" w:space="0" w:color="auto"/>
              <w:bottom w:val="single" w:sz="4" w:space="0" w:color="auto"/>
              <w:right w:val="single" w:sz="4" w:space="0" w:color="auto"/>
            </w:tcBorders>
          </w:tcPr>
          <w:p w14:paraId="6479AEA4" w14:textId="77777777"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2"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14:paraId="1494C6FF" w14:textId="77777777" w:rsidR="001F146F" w:rsidRPr="000A2351" w:rsidRDefault="001F146F" w:rsidP="00C3277C">
      <w:pPr>
        <w:widowControl/>
        <w:autoSpaceDE/>
        <w:autoSpaceDN/>
        <w:adjustRightInd/>
        <w:spacing w:line="259" w:lineRule="auto"/>
        <w:rPr>
          <w:rFonts w:ascii="Arial" w:eastAsia="Arial" w:hAnsi="Arial" w:cs="Arial"/>
          <w:color w:val="000000"/>
          <w:sz w:val="22"/>
          <w:szCs w:val="22"/>
        </w:rPr>
      </w:pPr>
    </w:p>
    <w:p w14:paraId="2AA2F0EA" w14:textId="77777777" w:rsidR="007539CA" w:rsidRDefault="007539CA" w:rsidP="00506B91">
      <w:pPr>
        <w:jc w:val="both"/>
        <w:rPr>
          <w:rFonts w:ascii="Arial" w:hAnsi="Arial" w:cs="Arial"/>
          <w:b/>
          <w:bCs/>
          <w:sz w:val="22"/>
          <w:szCs w:val="22"/>
        </w:rPr>
      </w:pPr>
    </w:p>
    <w:p w14:paraId="48011766" w14:textId="77777777" w:rsidR="0015199A" w:rsidRPr="00506B91" w:rsidRDefault="00202965" w:rsidP="00B24BFA">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9D7B85" w:rsidRPr="00506B91">
        <w:rPr>
          <w:rFonts w:ascii="Arial" w:hAnsi="Arial" w:cs="Arial"/>
          <w:sz w:val="22"/>
          <w:szCs w:val="22"/>
        </w:rPr>
        <w:t>two</w:t>
      </w:r>
      <w:r w:rsidRPr="00506B91">
        <w:rPr>
          <w:rFonts w:ascii="Arial" w:hAnsi="Arial" w:cs="Arial"/>
          <w:sz w:val="22"/>
          <w:szCs w:val="22"/>
        </w:rPr>
        <w:t>, 100 point unit exams and one 200 point comprehensive final exam.</w:t>
      </w:r>
    </w:p>
    <w:p w14:paraId="6CEB8E73" w14:textId="77777777" w:rsidR="00202965" w:rsidRPr="00506B91" w:rsidRDefault="00466372" w:rsidP="00B24BFA">
      <w:pPr>
        <w:ind w:left="612"/>
        <w:jc w:val="both"/>
        <w:rPr>
          <w:rFonts w:ascii="Arial" w:hAnsi="Arial" w:cs="Arial"/>
          <w:sz w:val="22"/>
          <w:szCs w:val="22"/>
        </w:rPr>
      </w:pPr>
      <w:r w:rsidRPr="00506B91">
        <w:rPr>
          <w:rFonts w:ascii="Arial" w:hAnsi="Arial" w:cs="Arial"/>
          <w:sz w:val="22"/>
          <w:szCs w:val="22"/>
        </w:rPr>
        <w:t>(</w:t>
      </w:r>
      <w:r w:rsidR="00202965" w:rsidRPr="00506B91">
        <w:rPr>
          <w:rFonts w:ascii="Arial" w:hAnsi="Arial" w:cs="Arial"/>
          <w:sz w:val="22"/>
          <w:szCs w:val="22"/>
        </w:rPr>
        <w:t xml:space="preserve">The final exam </w:t>
      </w:r>
      <w:r w:rsidRPr="00506B91">
        <w:rPr>
          <w:rFonts w:ascii="Arial" w:hAnsi="Arial" w:cs="Arial"/>
          <w:sz w:val="22"/>
          <w:szCs w:val="22"/>
        </w:rPr>
        <w:t xml:space="preserve">is a 100-point exam, </w:t>
      </w:r>
      <w:r w:rsidR="0019416C">
        <w:rPr>
          <w:rFonts w:ascii="Arial" w:hAnsi="Arial" w:cs="Arial"/>
          <w:sz w:val="22"/>
          <w:szCs w:val="22"/>
        </w:rPr>
        <w:t>counted twice</w:t>
      </w:r>
      <w:r w:rsidRPr="00506B91">
        <w:rPr>
          <w:rFonts w:ascii="Arial" w:hAnsi="Arial" w:cs="Arial"/>
          <w:sz w:val="22"/>
          <w:szCs w:val="22"/>
        </w:rPr>
        <w:t>).</w:t>
      </w:r>
      <w:r w:rsidR="00202965" w:rsidRPr="00506B91">
        <w:rPr>
          <w:rFonts w:ascii="Arial" w:hAnsi="Arial" w:cs="Arial"/>
          <w:sz w:val="22"/>
          <w:szCs w:val="22"/>
        </w:rPr>
        <w:t xml:space="preserve">  The final </w:t>
      </w:r>
      <w:r w:rsidR="0015199A" w:rsidRPr="00506B91">
        <w:rPr>
          <w:rFonts w:ascii="Arial" w:hAnsi="Arial" w:cs="Arial"/>
          <w:sz w:val="22"/>
          <w:szCs w:val="22"/>
        </w:rPr>
        <w:t xml:space="preserve">grade will be calculated as the </w:t>
      </w:r>
      <w:r w:rsidR="00202965" w:rsidRPr="00506B91">
        <w:rPr>
          <w:rFonts w:ascii="Arial" w:hAnsi="Arial" w:cs="Arial"/>
          <w:sz w:val="22"/>
          <w:szCs w:val="22"/>
        </w:rPr>
        <w:t xml:space="preserve">average of the </w:t>
      </w:r>
      <w:r w:rsidR="009D7B85" w:rsidRPr="00506B91">
        <w:rPr>
          <w:rFonts w:ascii="Arial" w:hAnsi="Arial" w:cs="Arial"/>
          <w:sz w:val="22"/>
          <w:szCs w:val="22"/>
        </w:rPr>
        <w:t xml:space="preserve">three </w:t>
      </w:r>
      <w:r w:rsidR="00202965" w:rsidRPr="00506B91">
        <w:rPr>
          <w:rFonts w:ascii="Arial" w:hAnsi="Arial" w:cs="Arial"/>
          <w:sz w:val="22"/>
          <w:szCs w:val="22"/>
        </w:rPr>
        <w:t>highest 100 point exams (i.e. one of the unit exams or one of the two 100-</w:t>
      </w:r>
      <w:r w:rsidR="0015199A" w:rsidRPr="00506B91">
        <w:rPr>
          <w:rFonts w:ascii="Arial" w:hAnsi="Arial" w:cs="Arial"/>
          <w:sz w:val="22"/>
          <w:szCs w:val="22"/>
        </w:rPr>
        <w:t xml:space="preserve">point </w:t>
      </w:r>
      <w:r w:rsidR="00202965" w:rsidRPr="00506B91">
        <w:rPr>
          <w:rFonts w:ascii="Arial" w:hAnsi="Arial" w:cs="Arial"/>
          <w:sz w:val="22"/>
          <w:szCs w:val="22"/>
        </w:rPr>
        <w:t xml:space="preserve">final exam grades will be dropped, </w:t>
      </w:r>
      <w:r w:rsidR="00202965" w:rsidRPr="0019416C">
        <w:rPr>
          <w:rFonts w:ascii="Arial" w:hAnsi="Arial" w:cs="Arial"/>
          <w:i/>
          <w:sz w:val="22"/>
          <w:szCs w:val="22"/>
        </w:rPr>
        <w:t>whichever is lowest</w:t>
      </w:r>
      <w:r w:rsidR="00202965" w:rsidRPr="00506B91">
        <w:rPr>
          <w:rFonts w:ascii="Arial" w:hAnsi="Arial" w:cs="Arial"/>
          <w:sz w:val="22"/>
          <w:szCs w:val="22"/>
        </w:rPr>
        <w:t xml:space="preserve">). </w:t>
      </w:r>
      <w:r w:rsidR="00BA33B8" w:rsidRPr="00C15F50">
        <w:rPr>
          <w:rFonts w:ascii="Arial" w:hAnsi="Arial" w:cs="Arial"/>
          <w:b/>
          <w:sz w:val="22"/>
          <w:szCs w:val="22"/>
        </w:rPr>
        <w:t>***Also see ATTENDANCE policy below that may affect the grade***</w:t>
      </w:r>
      <w:r w:rsidR="00202965" w:rsidRPr="00BA33B8">
        <w:rPr>
          <w:rFonts w:ascii="Arial" w:hAnsi="Arial" w:cs="Arial"/>
          <w:sz w:val="22"/>
          <w:szCs w:val="22"/>
        </w:rPr>
        <w:t xml:space="preserve"> </w:t>
      </w:r>
      <w:r w:rsidR="00063791" w:rsidRPr="00506B91">
        <w:rPr>
          <w:rFonts w:ascii="Arial" w:hAnsi="Arial" w:cs="Arial"/>
          <w:sz w:val="22"/>
          <w:szCs w:val="22"/>
        </w:rPr>
        <w:t>A microscope focusing exam will be given before the comprehensive final exa</w:t>
      </w:r>
      <w:r w:rsidRPr="00506B91">
        <w:rPr>
          <w:rFonts w:ascii="Arial" w:hAnsi="Arial" w:cs="Arial"/>
          <w:sz w:val="22"/>
          <w:szCs w:val="22"/>
        </w:rPr>
        <w:t>m</w:t>
      </w:r>
      <w:r w:rsidR="002C4460" w:rsidRPr="00506B91">
        <w:rPr>
          <w:rFonts w:ascii="Arial" w:hAnsi="Arial" w:cs="Arial"/>
          <w:sz w:val="22"/>
          <w:szCs w:val="22"/>
        </w:rPr>
        <w:t>, and is worth 20 of the 200 points of</w:t>
      </w:r>
      <w:r w:rsidR="0015199A" w:rsidRPr="00506B91">
        <w:rPr>
          <w:rFonts w:ascii="Arial" w:hAnsi="Arial" w:cs="Arial"/>
          <w:sz w:val="22"/>
          <w:szCs w:val="22"/>
        </w:rPr>
        <w:t xml:space="preserve"> </w:t>
      </w:r>
      <w:r w:rsidRPr="00506B91">
        <w:rPr>
          <w:rFonts w:ascii="Arial" w:hAnsi="Arial" w:cs="Arial"/>
          <w:sz w:val="22"/>
          <w:szCs w:val="22"/>
        </w:rPr>
        <w:t>the final exam.</w:t>
      </w:r>
      <w:r w:rsidR="00860CFD">
        <w:rPr>
          <w:rFonts w:ascii="Arial" w:hAnsi="Arial" w:cs="Arial"/>
          <w:sz w:val="22"/>
          <w:szCs w:val="22"/>
        </w:rPr>
        <w:t xml:space="preserve"> </w:t>
      </w:r>
    </w:p>
    <w:p w14:paraId="23C4CF49" w14:textId="77777777" w:rsidR="00466372" w:rsidRPr="00506B91" w:rsidRDefault="00466372" w:rsidP="00B24BFA">
      <w:pPr>
        <w:ind w:left="567" w:hanging="567"/>
        <w:jc w:val="both"/>
        <w:rPr>
          <w:rFonts w:ascii="Arial" w:hAnsi="Arial" w:cs="Arial"/>
          <w:sz w:val="22"/>
          <w:szCs w:val="22"/>
        </w:rPr>
      </w:pPr>
      <w:r w:rsidRPr="00506B91">
        <w:rPr>
          <w:rFonts w:ascii="Arial" w:hAnsi="Arial" w:cs="Arial"/>
          <w:sz w:val="22"/>
          <w:szCs w:val="22"/>
        </w:rPr>
        <w:tab/>
        <w:t xml:space="preserve">To figure your </w:t>
      </w:r>
      <w:r w:rsidR="00A92424" w:rsidRPr="00506B91">
        <w:rPr>
          <w:rFonts w:ascii="Arial" w:hAnsi="Arial" w:cs="Arial"/>
          <w:sz w:val="22"/>
          <w:szCs w:val="22"/>
        </w:rPr>
        <w:t>score on the final exam</w:t>
      </w:r>
      <w:r w:rsidRPr="00506B91">
        <w:rPr>
          <w:rFonts w:ascii="Arial" w:hAnsi="Arial" w:cs="Arial"/>
          <w:sz w:val="22"/>
          <w:szCs w:val="22"/>
        </w:rPr>
        <w:t>: [</w:t>
      </w:r>
      <w:r w:rsidR="0015199A" w:rsidRPr="00506B91">
        <w:rPr>
          <w:rFonts w:ascii="Arial" w:hAnsi="Arial" w:cs="Arial"/>
          <w:sz w:val="22"/>
          <w:szCs w:val="22"/>
        </w:rPr>
        <w:t>(score on 100 point exam</w:t>
      </w:r>
      <w:r w:rsidRPr="00506B91">
        <w:rPr>
          <w:rFonts w:ascii="Arial" w:hAnsi="Arial" w:cs="Arial"/>
          <w:sz w:val="22"/>
          <w:szCs w:val="22"/>
        </w:rPr>
        <w:t>) x 2 x 0.9] + score on microscope test</w:t>
      </w:r>
    </w:p>
    <w:p w14:paraId="5050E096" w14:textId="77777777" w:rsidR="00466372" w:rsidRPr="00506B91" w:rsidRDefault="00466372" w:rsidP="00506B91">
      <w:pPr>
        <w:ind w:left="567" w:hanging="567"/>
        <w:jc w:val="both"/>
        <w:rPr>
          <w:rFonts w:ascii="Arial" w:hAnsi="Arial" w:cs="Arial"/>
          <w:sz w:val="22"/>
          <w:szCs w:val="22"/>
        </w:rPr>
      </w:pPr>
    </w:p>
    <w:p w14:paraId="49C4B5C1" w14:textId="77777777" w:rsidR="00202965" w:rsidRPr="00506B91" w:rsidRDefault="00202965" w:rsidP="00506B91">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14:paraId="1A7D9019" w14:textId="77777777" w:rsidR="00F359DE" w:rsidRDefault="00506B91" w:rsidP="0019416C">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r>
      <w:r w:rsidR="00202965" w:rsidRPr="00506B91">
        <w:rPr>
          <w:rFonts w:ascii="Arial" w:hAnsi="Arial" w:cs="Arial"/>
          <w:sz w:val="22"/>
          <w:szCs w:val="22"/>
        </w:rPr>
        <w:t xml:space="preserve">B:  80 - 89    </w:t>
      </w:r>
      <w:r w:rsidR="00202965" w:rsidRPr="00506B91">
        <w:rPr>
          <w:rFonts w:ascii="Arial" w:hAnsi="Arial" w:cs="Arial"/>
          <w:sz w:val="22"/>
          <w:szCs w:val="22"/>
        </w:rPr>
        <w:tab/>
      </w:r>
      <w:r w:rsidRPr="00506B91">
        <w:rPr>
          <w:rFonts w:ascii="Arial" w:hAnsi="Arial" w:cs="Arial"/>
          <w:sz w:val="22"/>
          <w:szCs w:val="22"/>
        </w:rPr>
        <w:t>C:  70 - 79</w:t>
      </w:r>
      <w:r w:rsidR="00202965" w:rsidRPr="00506B91">
        <w:rPr>
          <w:rFonts w:ascii="Arial" w:hAnsi="Arial" w:cs="Arial"/>
          <w:sz w:val="22"/>
          <w:szCs w:val="22"/>
        </w:rPr>
        <w:tab/>
        <w:t xml:space="preserve">D:  60 - 69    </w:t>
      </w:r>
      <w:r w:rsidRPr="00506B91">
        <w:rPr>
          <w:rFonts w:ascii="Arial" w:hAnsi="Arial" w:cs="Arial"/>
          <w:sz w:val="22"/>
          <w:szCs w:val="22"/>
        </w:rPr>
        <w:tab/>
      </w:r>
      <w:r w:rsidR="00202965" w:rsidRPr="00506B91">
        <w:rPr>
          <w:rFonts w:ascii="Arial" w:hAnsi="Arial" w:cs="Arial"/>
          <w:sz w:val="22"/>
          <w:szCs w:val="22"/>
        </w:rPr>
        <w:t xml:space="preserve">F:  below 60   </w:t>
      </w:r>
    </w:p>
    <w:p w14:paraId="5E0DC088" w14:textId="77777777" w:rsidR="00662F21" w:rsidRDefault="00662F21" w:rsidP="0019416C">
      <w:pPr>
        <w:jc w:val="both"/>
        <w:rPr>
          <w:rFonts w:ascii="Arial" w:hAnsi="Arial" w:cs="Arial"/>
          <w:sz w:val="22"/>
          <w:szCs w:val="22"/>
        </w:rPr>
      </w:pPr>
    </w:p>
    <w:p w14:paraId="50A01D1D" w14:textId="77777777"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14:paraId="2989B71B" w14:textId="77777777" w:rsidR="00F359DE" w:rsidRDefault="00F359DE" w:rsidP="0019416C">
      <w:pPr>
        <w:jc w:val="both"/>
        <w:rPr>
          <w:rFonts w:ascii="Arial" w:hAnsi="Arial" w:cs="Arial"/>
          <w:sz w:val="22"/>
          <w:szCs w:val="22"/>
        </w:rPr>
      </w:pPr>
    </w:p>
    <w:p w14:paraId="23424AEC" w14:textId="77777777"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 xml:space="preserve">No extra credit projects will be granted </w:t>
      </w:r>
      <w:r w:rsidR="0019416C">
        <w:rPr>
          <w:rFonts w:ascii="Arial" w:hAnsi="Arial" w:cs="Arial"/>
          <w:b/>
          <w:sz w:val="22"/>
          <w:szCs w:val="22"/>
        </w:rPr>
        <w:t>and there are no homework points for this course; your grade is entirely made up of the three highest 100 point tests</w:t>
      </w:r>
      <w:proofErr w:type="gramStart"/>
      <w:r w:rsidR="0019416C">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p>
    <w:p w14:paraId="4140F77B" w14:textId="77777777" w:rsidR="0019416C" w:rsidRDefault="0019416C" w:rsidP="0019416C">
      <w:pPr>
        <w:jc w:val="both"/>
        <w:rPr>
          <w:rFonts w:ascii="Arial" w:hAnsi="Arial" w:cs="Arial"/>
          <w:b/>
          <w:sz w:val="22"/>
          <w:szCs w:val="22"/>
        </w:rPr>
      </w:pPr>
    </w:p>
    <w:p w14:paraId="746308EA" w14:textId="2F9F0A58" w:rsidR="00EB0B1F" w:rsidRDefault="00EB0B1F" w:rsidP="00EB0B1F">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B22787">
        <w:rPr>
          <w:rFonts w:ascii="Arial" w:hAnsi="Arial" w:cs="Arial"/>
          <w:bCs/>
          <w:sz w:val="22"/>
          <w:szCs w:val="22"/>
        </w:rPr>
        <w:t>June 4</w:t>
      </w:r>
      <w:r>
        <w:rPr>
          <w:rFonts w:ascii="Arial" w:hAnsi="Arial" w:cs="Arial"/>
          <w:bCs/>
          <w:sz w:val="22"/>
          <w:szCs w:val="22"/>
        </w:rPr>
        <w:t>, 2018</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14:paraId="1659F40B" w14:textId="77777777" w:rsidR="00EB0B1F" w:rsidRDefault="00EB0B1F" w:rsidP="00EB0B1F">
      <w:pPr>
        <w:ind w:left="5040"/>
        <w:jc w:val="both"/>
        <w:rPr>
          <w:rFonts w:ascii="Arial" w:hAnsi="Arial" w:cs="Arial"/>
          <w:i/>
          <w:sz w:val="22"/>
          <w:szCs w:val="22"/>
        </w:rPr>
      </w:pPr>
      <w:r>
        <w:rPr>
          <w:rFonts w:ascii="Arial" w:hAnsi="Arial" w:cs="Arial"/>
          <w:sz w:val="22"/>
          <w:szCs w:val="22"/>
        </w:rPr>
        <w:t xml:space="preserve">     </w:t>
      </w:r>
      <w:proofErr w:type="gramStart"/>
      <w:r>
        <w:rPr>
          <w:rFonts w:ascii="Arial" w:hAnsi="Arial" w:cs="Arial"/>
          <w:sz w:val="22"/>
          <w:szCs w:val="22"/>
        </w:rPr>
        <w:t>which</w:t>
      </w:r>
      <w:proofErr w:type="gramEnd"/>
      <w:r>
        <w:rPr>
          <w:rFonts w:ascii="Arial" w:hAnsi="Arial" w:cs="Arial"/>
          <w:sz w:val="22"/>
          <w:szCs w:val="22"/>
        </w:rPr>
        <w:t xml:space="preserve"> </w:t>
      </w:r>
      <w:r w:rsidRPr="0019416C">
        <w:rPr>
          <w:rFonts w:ascii="Arial" w:hAnsi="Arial" w:cs="Arial"/>
          <w:i/>
          <w:sz w:val="22"/>
          <w:szCs w:val="22"/>
        </w:rPr>
        <w:t>must be approved by the IOR</w:t>
      </w:r>
    </w:p>
    <w:p w14:paraId="13F4075E" w14:textId="77777777" w:rsidR="009E0B98" w:rsidRDefault="009E0B98" w:rsidP="00EB0B1F">
      <w:pPr>
        <w:ind w:left="5040"/>
        <w:jc w:val="both"/>
        <w:rPr>
          <w:rFonts w:ascii="Arial" w:hAnsi="Arial" w:cs="Arial"/>
          <w:i/>
          <w:sz w:val="22"/>
          <w:szCs w:val="22"/>
        </w:rPr>
      </w:pPr>
    </w:p>
    <w:p w14:paraId="13CB4B90" w14:textId="77777777" w:rsidR="00EB0B1F" w:rsidRPr="00506B91" w:rsidRDefault="00EB0B1F" w:rsidP="00EB0B1F">
      <w:pPr>
        <w:ind w:left="5040"/>
        <w:jc w:val="both"/>
        <w:rPr>
          <w:rFonts w:ascii="Arial" w:hAnsi="Arial" w:cs="Arial"/>
          <w:b/>
          <w:bCs/>
          <w:sz w:val="22"/>
          <w:szCs w:val="22"/>
        </w:rPr>
      </w:pPr>
    </w:p>
    <w:p w14:paraId="791E7F71" w14:textId="77777777" w:rsidR="009E0B98" w:rsidRDefault="009E0B98" w:rsidP="00CB64B4">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14:paraId="220C11BB" w14:textId="77777777" w:rsidR="009E0B98" w:rsidRDefault="009E0B98" w:rsidP="00F359DE">
      <w:pPr>
        <w:jc w:val="both"/>
        <w:rPr>
          <w:rFonts w:ascii="Arial" w:hAnsi="Arial" w:cs="Arial"/>
          <w:b/>
          <w:sz w:val="22"/>
          <w:szCs w:val="22"/>
        </w:rPr>
      </w:pPr>
    </w:p>
    <w:p w14:paraId="4410FA31" w14:textId="77777777" w:rsidR="00F359DE" w:rsidRPr="0081000F" w:rsidRDefault="00EB0B1F" w:rsidP="00F359D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exact dates and times of their Exams based off the schedule </w:t>
      </w:r>
    </w:p>
    <w:p w14:paraId="5A5AF9AC" w14:textId="77777777" w:rsidR="00F359DE" w:rsidRPr="00574153" w:rsidRDefault="00EB0B1F" w:rsidP="00574153">
      <w:pPr>
        <w:ind w:left="720"/>
        <w:jc w:val="both"/>
        <w:rPr>
          <w:rFonts w:ascii="Arial" w:hAnsi="Arial" w:cs="Arial"/>
          <w:sz w:val="22"/>
          <w:szCs w:val="22"/>
        </w:rPr>
      </w:pPr>
      <w:proofErr w:type="gramStart"/>
      <w:r w:rsidRPr="0081000F">
        <w:rPr>
          <w:rFonts w:ascii="Arial" w:hAnsi="Arial" w:cs="Arial"/>
          <w:sz w:val="22"/>
          <w:szCs w:val="22"/>
          <w:u w:val="single"/>
        </w:rPr>
        <w:t>above</w:t>
      </w:r>
      <w:proofErr w:type="gramEnd"/>
      <w:r w:rsidRPr="0081000F">
        <w:rPr>
          <w:rFonts w:ascii="Arial" w:hAnsi="Arial" w:cs="Arial"/>
          <w:sz w:val="22"/>
          <w:szCs w:val="22"/>
          <w:u w:val="single"/>
        </w:rPr>
        <w:t>.</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p>
    <w:p w14:paraId="6F292D73" w14:textId="77777777" w:rsidR="00F359DE" w:rsidRDefault="00F359DE" w:rsidP="00F359DE">
      <w:pPr>
        <w:ind w:left="720"/>
        <w:jc w:val="both"/>
        <w:rPr>
          <w:rFonts w:ascii="Arial" w:hAnsi="Arial" w:cs="Arial"/>
          <w:b/>
          <w:sz w:val="22"/>
          <w:szCs w:val="22"/>
        </w:rPr>
      </w:pPr>
    </w:p>
    <w:p w14:paraId="19C1792F" w14:textId="77777777" w:rsidR="004E2C94" w:rsidRDefault="0019416C" w:rsidP="004E2C94">
      <w:pPr>
        <w:ind w:left="720"/>
        <w:jc w:val="both"/>
        <w:rPr>
          <w:rFonts w:ascii="Arial" w:hAnsi="Arial" w:cs="Arial"/>
          <w:b/>
          <w:sz w:val="22"/>
          <w:szCs w:val="22"/>
        </w:rPr>
      </w:pPr>
      <w:r>
        <w:rPr>
          <w:rFonts w:ascii="Arial" w:hAnsi="Arial" w:cs="Arial"/>
          <w:b/>
          <w:sz w:val="22"/>
          <w:szCs w:val="22"/>
        </w:rPr>
        <w:t>No Make-up dates are</w:t>
      </w:r>
      <w:r w:rsidR="00C7731E">
        <w:rPr>
          <w:rFonts w:ascii="Arial" w:hAnsi="Arial" w:cs="Arial"/>
          <w:b/>
          <w:sz w:val="22"/>
          <w:szCs w:val="22"/>
        </w:rPr>
        <w:t xml:space="preserve"> available </w:t>
      </w:r>
      <w:r>
        <w:rPr>
          <w:rFonts w:ascii="Arial" w:hAnsi="Arial" w:cs="Arial"/>
          <w:b/>
          <w:sz w:val="22"/>
          <w:szCs w:val="22"/>
        </w:rPr>
        <w:t>for this course due to the allowance of dropping your lowest test score, regardless of the cir</w:t>
      </w:r>
      <w:r w:rsidR="00C7731E">
        <w:rPr>
          <w:rFonts w:ascii="Arial" w:hAnsi="Arial" w:cs="Arial"/>
          <w:b/>
          <w:sz w:val="22"/>
          <w:szCs w:val="22"/>
        </w:rPr>
        <w:t>cumstances involving missing an E</w:t>
      </w:r>
      <w:r>
        <w:rPr>
          <w:rFonts w:ascii="Arial" w:hAnsi="Arial" w:cs="Arial"/>
          <w:b/>
          <w:sz w:val="22"/>
          <w:szCs w:val="22"/>
        </w:rPr>
        <w:t>xam.</w:t>
      </w:r>
    </w:p>
    <w:p w14:paraId="2E52C2D6" w14:textId="77777777" w:rsidR="00F359DE" w:rsidRDefault="00F359DE" w:rsidP="00F359DE">
      <w:pPr>
        <w:ind w:left="720"/>
        <w:jc w:val="both"/>
        <w:rPr>
          <w:rFonts w:ascii="Arial" w:hAnsi="Arial" w:cs="Arial"/>
          <w:b/>
          <w:sz w:val="22"/>
          <w:szCs w:val="22"/>
        </w:rPr>
      </w:pPr>
    </w:p>
    <w:p w14:paraId="38095F83" w14:textId="77777777" w:rsidR="00202965" w:rsidRDefault="00202965" w:rsidP="00506B91">
      <w:pPr>
        <w:ind w:firstLine="1440"/>
        <w:jc w:val="both"/>
        <w:rPr>
          <w:rFonts w:ascii="Arial" w:hAnsi="Arial" w:cs="Arial"/>
          <w:sz w:val="22"/>
          <w:szCs w:val="22"/>
        </w:rPr>
      </w:pPr>
    </w:p>
    <w:p w14:paraId="5AA20146" w14:textId="77777777" w:rsidR="0000283D" w:rsidRPr="00506B91" w:rsidRDefault="0000283D" w:rsidP="0000283D">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14:paraId="1417CEB9" w14:textId="77777777" w:rsidR="0000283D" w:rsidRPr="00506B91" w:rsidRDefault="0000283D" w:rsidP="00506B91">
      <w:pPr>
        <w:ind w:firstLine="1440"/>
        <w:jc w:val="both"/>
        <w:rPr>
          <w:rFonts w:ascii="Arial" w:hAnsi="Arial" w:cs="Arial"/>
          <w:sz w:val="22"/>
          <w:szCs w:val="22"/>
        </w:rPr>
      </w:pPr>
    </w:p>
    <w:p w14:paraId="70623F15" w14:textId="77777777"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Three percentage points </w:t>
      </w:r>
      <w:r w:rsidR="0019416C">
        <w:rPr>
          <w:rFonts w:ascii="Arial" w:hAnsi="Arial" w:cs="Arial"/>
          <w:b/>
          <w:bCs/>
          <w:sz w:val="22"/>
          <w:szCs w:val="22"/>
        </w:rPr>
        <w:t xml:space="preserve">(3%) </w:t>
      </w:r>
      <w:r w:rsidR="00AC13AD" w:rsidRPr="00AC13AD">
        <w:rPr>
          <w:rFonts w:ascii="Arial" w:hAnsi="Arial" w:cs="Arial"/>
          <w:b/>
          <w:bCs/>
          <w:sz w:val="22"/>
          <w:szCs w:val="22"/>
        </w:rPr>
        <w:t>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For example, if you miss</w:t>
      </w:r>
      <w:r w:rsidR="00AC13AD">
        <w:rPr>
          <w:rFonts w:ascii="Arial" w:hAnsi="Arial" w:cs="Arial"/>
          <w:sz w:val="22"/>
          <w:szCs w:val="22"/>
        </w:rPr>
        <w:t xml:space="preserve"> </w:t>
      </w:r>
      <w:r w:rsidR="00AC13AD" w:rsidRPr="00AC13AD">
        <w:rPr>
          <w:rFonts w:ascii="Arial" w:hAnsi="Arial" w:cs="Arial"/>
          <w:sz w:val="22"/>
          <w:szCs w:val="22"/>
        </w:rPr>
        <w:t>two lab classes during</w:t>
      </w:r>
      <w:r w:rsidR="00AC13AD" w:rsidRPr="00AC13AD">
        <w:rPr>
          <w:rFonts w:ascii="Arial" w:hAnsi="Arial" w:cs="Arial"/>
          <w:b/>
          <w:bCs/>
          <w:sz w:val="22"/>
          <w:szCs w:val="22"/>
        </w:rPr>
        <w:t xml:space="preserve"> </w:t>
      </w:r>
      <w:r w:rsidR="00AC13AD" w:rsidRPr="00AC13AD">
        <w:rPr>
          <w:rFonts w:ascii="Arial" w:hAnsi="Arial" w:cs="Arial"/>
          <w:sz w:val="22"/>
          <w:szCs w:val="22"/>
        </w:rPr>
        <w:t>the semester and you ended up with an 80 average, then your final</w:t>
      </w:r>
      <w:r w:rsidR="00AC13AD">
        <w:rPr>
          <w:rFonts w:ascii="Arial" w:hAnsi="Arial" w:cs="Arial"/>
          <w:sz w:val="22"/>
          <w:szCs w:val="22"/>
        </w:rPr>
        <w:t xml:space="preserve"> </w:t>
      </w:r>
      <w:r w:rsidR="00AC13AD" w:rsidRPr="00AC13AD">
        <w:rPr>
          <w:rFonts w:ascii="Arial" w:hAnsi="Arial" w:cs="Arial"/>
          <w:sz w:val="22"/>
          <w:szCs w:val="22"/>
        </w:rPr>
        <w:t>average would be a 77 and you would receive a C in the course.</w:t>
      </w:r>
    </w:p>
    <w:p w14:paraId="041B0B75" w14:textId="77777777" w:rsidR="00B727FD" w:rsidRDefault="00B727FD" w:rsidP="00AC13AD">
      <w:pPr>
        <w:ind w:left="567" w:hanging="567"/>
        <w:jc w:val="both"/>
        <w:rPr>
          <w:rFonts w:ascii="Arial" w:hAnsi="Arial" w:cs="Arial"/>
          <w:sz w:val="22"/>
          <w:szCs w:val="22"/>
        </w:rPr>
      </w:pPr>
    </w:p>
    <w:p w14:paraId="1C9340AD" w14:textId="77777777"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3">
        <w:r w:rsidR="00EB0B1F" w:rsidRPr="000A2351">
          <w:rPr>
            <w:rFonts w:ascii="Arial" w:eastAsia="Arial" w:hAnsi="Arial" w:cs="Arial"/>
            <w:color w:val="0000FF"/>
            <w:sz w:val="22"/>
            <w:szCs w:val="22"/>
            <w:u w:val="single" w:color="0000FF"/>
          </w:rPr>
          <w:t>http://biology</w:t>
        </w:r>
      </w:hyperlink>
      <w:hyperlink r:id="rId14">
        <w:r w:rsidR="00EB0B1F" w:rsidRPr="000A2351">
          <w:rPr>
            <w:rFonts w:ascii="Arial" w:eastAsia="Arial" w:hAnsi="Arial" w:cs="Arial"/>
            <w:color w:val="0000FF"/>
            <w:sz w:val="22"/>
            <w:szCs w:val="22"/>
            <w:u w:val="single" w:color="0000FF"/>
          </w:rPr>
          <w:t>-</w:t>
        </w:r>
      </w:hyperlink>
      <w:hyperlink r:id="rId15">
        <w:r w:rsidR="00EB0B1F" w:rsidRPr="000A2351">
          <w:rPr>
            <w:rFonts w:ascii="Arial" w:eastAsia="Arial" w:hAnsi="Arial" w:cs="Arial"/>
            <w:color w:val="0000FF"/>
            <w:sz w:val="22"/>
            <w:szCs w:val="22"/>
            <w:u w:val="single" w:color="0000FF"/>
          </w:rPr>
          <w:t>irsc.weebly.com</w:t>
        </w:r>
      </w:hyperlink>
      <w:hyperlink r:id="rId16">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14:paraId="5824F707" w14:textId="77777777"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14:paraId="1D259AA4" w14:textId="77777777"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14:paraId="46AA49EA" w14:textId="77777777" w:rsidR="00B727FD" w:rsidRDefault="00B727FD" w:rsidP="00B727FD">
      <w:pPr>
        <w:ind w:firstLine="540"/>
        <w:jc w:val="both"/>
        <w:rPr>
          <w:rFonts w:ascii="Arial" w:hAnsi="Arial" w:cs="Arial"/>
          <w:sz w:val="22"/>
          <w:szCs w:val="22"/>
        </w:rPr>
      </w:pPr>
    </w:p>
    <w:p w14:paraId="0DE262AA" w14:textId="77777777"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14:paraId="40EFC044" w14:textId="77777777" w:rsidR="00AD2FE6" w:rsidRPr="00DA69B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14:paraId="48AFC67F" w14:textId="77777777" w:rsidR="00AD2FE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14:paraId="1A5ECF27" w14:textId="77777777" w:rsidR="00AD2FE6" w:rsidRPr="00DA69B6" w:rsidRDefault="00AD2FE6" w:rsidP="00AD2FE6">
      <w:pPr>
        <w:ind w:left="567" w:hanging="27"/>
        <w:jc w:val="both"/>
        <w:rPr>
          <w:rFonts w:ascii="Arial" w:hAnsi="Arial" w:cs="Arial"/>
          <w:sz w:val="22"/>
          <w:szCs w:val="22"/>
        </w:rPr>
      </w:pPr>
    </w:p>
    <w:p w14:paraId="423DDCEA" w14:textId="77777777"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14:paraId="5A50DD5D" w14:textId="77777777" w:rsidR="00AD2FE6" w:rsidRPr="00506B91" w:rsidRDefault="00AD2FE6" w:rsidP="00B727FD">
      <w:pPr>
        <w:ind w:firstLine="540"/>
        <w:jc w:val="both"/>
        <w:rPr>
          <w:rFonts w:ascii="Arial" w:hAnsi="Arial" w:cs="Arial"/>
          <w:sz w:val="22"/>
          <w:szCs w:val="22"/>
        </w:rPr>
      </w:pPr>
    </w:p>
    <w:p w14:paraId="6B492940" w14:textId="77777777"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14:paraId="70C06EBD" w14:textId="77777777"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lastRenderedPageBreak/>
        <w:t xml:space="preserve"> </w:t>
      </w:r>
    </w:p>
    <w:p w14:paraId="2165377B" w14:textId="77777777"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14:paraId="430E3609" w14:textId="77777777" w:rsidR="00202965" w:rsidRPr="00506B91" w:rsidRDefault="00202965" w:rsidP="00506B91">
      <w:pPr>
        <w:ind w:left="567" w:hanging="567"/>
        <w:jc w:val="both"/>
        <w:rPr>
          <w:rFonts w:ascii="Arial" w:hAnsi="Arial" w:cs="Arial"/>
          <w:sz w:val="22"/>
          <w:szCs w:val="22"/>
        </w:rPr>
      </w:pPr>
    </w:p>
    <w:p w14:paraId="133BD4A2" w14:textId="77777777"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14:paraId="79590AC3" w14:textId="77777777" w:rsidR="00BD0F6C" w:rsidRDefault="00BD0F6C" w:rsidP="00506B91">
      <w:pPr>
        <w:ind w:left="567" w:hanging="567"/>
        <w:jc w:val="both"/>
        <w:rPr>
          <w:rFonts w:ascii="Arial" w:hAnsi="Arial" w:cs="Arial"/>
          <w:b/>
          <w:bCs/>
          <w:sz w:val="22"/>
          <w:szCs w:val="22"/>
        </w:rPr>
      </w:pPr>
    </w:p>
    <w:p w14:paraId="67FED8B8" w14:textId="77777777"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 xml:space="preserve">MAKE-UP POLICY:  </w:t>
      </w:r>
      <w:r w:rsidR="0081000F">
        <w:rPr>
          <w:rFonts w:ascii="Arial" w:hAnsi="Arial" w:cs="Arial"/>
          <w:b/>
          <w:bCs/>
          <w:sz w:val="22"/>
          <w:szCs w:val="22"/>
        </w:rPr>
        <w:t xml:space="preserve">None. </w:t>
      </w:r>
      <w:r w:rsidR="00C7731E">
        <w:rPr>
          <w:rFonts w:ascii="Arial" w:hAnsi="Arial" w:cs="Arial"/>
          <w:sz w:val="22"/>
          <w:szCs w:val="22"/>
        </w:rPr>
        <w:t>Students must take all Exams in the course reference n</w:t>
      </w:r>
      <w:r w:rsidR="003963EE">
        <w:rPr>
          <w:rFonts w:ascii="Arial" w:hAnsi="Arial" w:cs="Arial"/>
          <w:sz w:val="22"/>
          <w:szCs w:val="22"/>
        </w:rPr>
        <w:t>umber they are registered in, however</w:t>
      </w:r>
      <w:r w:rsidR="0081000F">
        <w:rPr>
          <w:rFonts w:ascii="Arial" w:hAnsi="Arial" w:cs="Arial"/>
          <w:sz w:val="22"/>
          <w:szCs w:val="22"/>
        </w:rPr>
        <w:t xml:space="preserve"> they</w:t>
      </w:r>
      <w:r w:rsidR="003963EE">
        <w:rPr>
          <w:rFonts w:ascii="Arial" w:hAnsi="Arial" w:cs="Arial"/>
          <w:sz w:val="22"/>
          <w:szCs w:val="22"/>
        </w:rPr>
        <w:t xml:space="preserve"> are allotted one dropped test</w:t>
      </w:r>
      <w:r w:rsidR="0081000F">
        <w:rPr>
          <w:rFonts w:ascii="Arial" w:hAnsi="Arial" w:cs="Arial"/>
          <w:sz w:val="22"/>
          <w:szCs w:val="22"/>
        </w:rPr>
        <w:t xml:space="preserve"> grade</w:t>
      </w:r>
      <w:r w:rsidR="003963EE">
        <w:rPr>
          <w:rFonts w:ascii="Arial" w:hAnsi="Arial" w:cs="Arial"/>
          <w:sz w:val="22"/>
          <w:szCs w:val="22"/>
        </w:rPr>
        <w:t xml:space="preserve"> to buffer any missed exams due to emergency. </w:t>
      </w:r>
      <w:r w:rsidRPr="00506B91">
        <w:rPr>
          <w:rFonts w:ascii="Arial" w:hAnsi="Arial" w:cs="Arial"/>
          <w:sz w:val="22"/>
          <w:szCs w:val="22"/>
        </w:rPr>
        <w:t xml:space="preserve"> If a student is unable to attend the scheduled exam, it will be counted as a zero.  </w:t>
      </w:r>
      <w:r w:rsidRPr="00506B91">
        <w:rPr>
          <w:rFonts w:ascii="Arial" w:hAnsi="Arial" w:cs="Arial"/>
          <w:b/>
          <w:sz w:val="22"/>
          <w:szCs w:val="22"/>
        </w:rPr>
        <w:t xml:space="preserve">No make-up unit exams will be given.  </w:t>
      </w:r>
      <w:r w:rsidRPr="00506B91">
        <w:rPr>
          <w:rFonts w:ascii="Arial" w:hAnsi="Arial" w:cs="Arial"/>
          <w:sz w:val="22"/>
          <w:szCs w:val="22"/>
        </w:rPr>
        <w:t xml:space="preserve">A student cannot make up an exam at a time other than their scheduled lab period.  One missed unit exam (zero grade) will be dropped as the lowest grade as described above.  If a student misses the final exam, they must contact the instructor </w:t>
      </w:r>
      <w:r w:rsidRPr="00C7731E">
        <w:rPr>
          <w:rFonts w:ascii="Arial" w:hAnsi="Arial" w:cs="Arial"/>
          <w:b/>
          <w:sz w:val="22"/>
          <w:szCs w:val="22"/>
        </w:rPr>
        <w:t>within 24 hours of the schedule exam time</w:t>
      </w:r>
      <w:r w:rsidRPr="00506B91">
        <w:rPr>
          <w:rFonts w:ascii="Arial" w:hAnsi="Arial" w:cs="Arial"/>
          <w:sz w:val="22"/>
          <w:szCs w:val="22"/>
        </w:rPr>
        <w:t xml:space="preserve"> with a </w:t>
      </w:r>
      <w:r w:rsidRPr="00C7731E">
        <w:rPr>
          <w:rFonts w:ascii="Arial" w:hAnsi="Arial" w:cs="Arial"/>
          <w:i/>
          <w:sz w:val="22"/>
          <w:szCs w:val="22"/>
          <w:u w:val="single"/>
        </w:rPr>
        <w:t>verifiable emergency</w:t>
      </w:r>
      <w:r w:rsidRPr="00506B91">
        <w:rPr>
          <w:rFonts w:ascii="Arial" w:hAnsi="Arial" w:cs="Arial"/>
          <w:sz w:val="22"/>
          <w:szCs w:val="22"/>
        </w:rPr>
        <w:t xml:space="preserve">.  </w:t>
      </w:r>
      <w:r w:rsidR="00630A7D" w:rsidRPr="0090513F">
        <w:rPr>
          <w:rFonts w:ascii="Arial" w:hAnsi="Arial" w:cs="Arial"/>
          <w:sz w:val="22"/>
          <w:szCs w:val="22"/>
        </w:rPr>
        <w:t>Only with an approved verifiable emergency via the IOR</w:t>
      </w:r>
      <w:r w:rsidR="0090513F">
        <w:rPr>
          <w:rFonts w:ascii="Arial" w:hAnsi="Arial" w:cs="Arial"/>
          <w:sz w:val="22"/>
          <w:szCs w:val="22"/>
        </w:rPr>
        <w:t xml:space="preserve">, </w:t>
      </w:r>
      <w:r w:rsidR="0090513F" w:rsidRPr="0090513F">
        <w:rPr>
          <w:rFonts w:ascii="Arial" w:hAnsi="Arial" w:cs="Arial"/>
          <w:i/>
          <w:sz w:val="22"/>
          <w:szCs w:val="22"/>
        </w:rPr>
        <w:t>and only if they are currently passing the course</w:t>
      </w:r>
      <w:r w:rsidR="00630A7D">
        <w:rPr>
          <w:rFonts w:ascii="Arial" w:hAnsi="Arial" w:cs="Arial"/>
          <w:sz w:val="22"/>
          <w:szCs w:val="22"/>
        </w:rPr>
        <w:t xml:space="preserve">, will a student </w:t>
      </w:r>
      <w:r w:rsidRPr="00506B91">
        <w:rPr>
          <w:rFonts w:ascii="Arial" w:hAnsi="Arial" w:cs="Arial"/>
          <w:sz w:val="22"/>
          <w:szCs w:val="22"/>
        </w:rPr>
        <w:t xml:space="preserve">be </w:t>
      </w:r>
      <w:r w:rsidR="0090513F">
        <w:rPr>
          <w:rFonts w:ascii="Arial" w:hAnsi="Arial" w:cs="Arial"/>
          <w:sz w:val="22"/>
          <w:szCs w:val="22"/>
        </w:rPr>
        <w:t>available to receive</w:t>
      </w:r>
      <w:r w:rsidRPr="00506B91">
        <w:rPr>
          <w:rFonts w:ascii="Arial" w:hAnsi="Arial" w:cs="Arial"/>
          <w:sz w:val="22"/>
          <w:szCs w:val="22"/>
        </w:rPr>
        <w:t xml:space="preserve"> an incomplete</w:t>
      </w:r>
      <w:r w:rsidR="0090513F">
        <w:rPr>
          <w:rFonts w:ascii="Arial" w:hAnsi="Arial" w:cs="Arial"/>
          <w:sz w:val="22"/>
          <w:szCs w:val="22"/>
        </w:rPr>
        <w:t xml:space="preserve"> (I)</w:t>
      </w:r>
      <w:r w:rsidRPr="00506B91">
        <w:rPr>
          <w:rFonts w:ascii="Arial" w:hAnsi="Arial" w:cs="Arial"/>
          <w:sz w:val="22"/>
          <w:szCs w:val="22"/>
        </w:rPr>
        <w:t xml:space="preserve"> for the course</w:t>
      </w:r>
      <w:r w:rsidR="0090513F">
        <w:rPr>
          <w:rFonts w:ascii="Arial" w:hAnsi="Arial" w:cs="Arial"/>
          <w:sz w:val="22"/>
          <w:szCs w:val="22"/>
        </w:rPr>
        <w:t>.  If a student is not</w:t>
      </w:r>
      <w:r w:rsidRPr="00506B91">
        <w:rPr>
          <w:rFonts w:ascii="Arial" w:hAnsi="Arial" w:cs="Arial"/>
          <w:sz w:val="22"/>
          <w:szCs w:val="22"/>
        </w:rPr>
        <w:t xml:space="preserve"> passing the course</w:t>
      </w:r>
      <w:r w:rsidR="0090513F">
        <w:rPr>
          <w:rFonts w:ascii="Arial" w:hAnsi="Arial" w:cs="Arial"/>
          <w:sz w:val="22"/>
          <w:szCs w:val="22"/>
        </w:rPr>
        <w:t xml:space="preserve"> prior to the final exam</w:t>
      </w:r>
      <w:r w:rsidRPr="00506B91">
        <w:rPr>
          <w:rFonts w:ascii="Arial" w:hAnsi="Arial" w:cs="Arial"/>
          <w:sz w:val="22"/>
          <w:szCs w:val="22"/>
        </w:rPr>
        <w:t xml:space="preserve">, </w:t>
      </w:r>
      <w:r w:rsidRPr="00E2726B">
        <w:rPr>
          <w:rFonts w:ascii="Arial" w:hAnsi="Arial" w:cs="Arial"/>
          <w:sz w:val="22"/>
          <w:szCs w:val="22"/>
          <w:u w:val="single"/>
        </w:rPr>
        <w:t>the missed final will count as a double s</w:t>
      </w:r>
      <w:r w:rsidR="004E2C94" w:rsidRPr="00E2726B">
        <w:rPr>
          <w:rFonts w:ascii="Arial" w:hAnsi="Arial" w:cs="Arial"/>
          <w:sz w:val="22"/>
          <w:szCs w:val="22"/>
          <w:u w:val="single"/>
        </w:rPr>
        <w:t xml:space="preserve">core of </w:t>
      </w:r>
      <w:r w:rsidR="004E2C94" w:rsidRPr="00FC15A9">
        <w:rPr>
          <w:rFonts w:ascii="Arial" w:hAnsi="Arial" w:cs="Arial"/>
          <w:sz w:val="22"/>
          <w:szCs w:val="22"/>
          <w:u w:val="single"/>
        </w:rPr>
        <w:t xml:space="preserve">zero </w:t>
      </w:r>
      <w:r w:rsidR="00FC15A9" w:rsidRPr="00FC15A9">
        <w:rPr>
          <w:rFonts w:ascii="Arial" w:hAnsi="Arial" w:cs="Arial"/>
          <w:sz w:val="22"/>
          <w:szCs w:val="22"/>
          <w:u w:val="single"/>
        </w:rPr>
        <w:t>“0”</w:t>
      </w:r>
      <w:r w:rsidR="00FC15A9">
        <w:rPr>
          <w:rFonts w:ascii="Arial" w:hAnsi="Arial" w:cs="Arial"/>
          <w:sz w:val="22"/>
          <w:szCs w:val="22"/>
        </w:rPr>
        <w:t xml:space="preserve"> </w:t>
      </w:r>
      <w:r w:rsidR="004E2C94">
        <w:rPr>
          <w:rFonts w:ascii="Arial" w:hAnsi="Arial" w:cs="Arial"/>
          <w:sz w:val="22"/>
          <w:szCs w:val="22"/>
        </w:rPr>
        <w:t xml:space="preserve">as described above and </w:t>
      </w:r>
      <w:r w:rsidR="00FC15A9">
        <w:rPr>
          <w:rFonts w:ascii="Arial" w:hAnsi="Arial" w:cs="Arial"/>
          <w:sz w:val="22"/>
          <w:szCs w:val="22"/>
        </w:rPr>
        <w:t xml:space="preserve">will </w:t>
      </w:r>
      <w:r w:rsidR="004E2C94">
        <w:rPr>
          <w:rFonts w:ascii="Arial" w:hAnsi="Arial" w:cs="Arial"/>
          <w:sz w:val="22"/>
          <w:szCs w:val="22"/>
        </w:rPr>
        <w:t>be used in calculations of the</w:t>
      </w:r>
      <w:r w:rsidR="00FC15A9">
        <w:rPr>
          <w:rFonts w:ascii="Arial" w:hAnsi="Arial" w:cs="Arial"/>
          <w:sz w:val="22"/>
          <w:szCs w:val="22"/>
        </w:rPr>
        <w:t xml:space="preserve"> students</w:t>
      </w:r>
      <w:r w:rsidR="004E2C94">
        <w:rPr>
          <w:rFonts w:ascii="Arial" w:hAnsi="Arial" w:cs="Arial"/>
          <w:sz w:val="22"/>
          <w:szCs w:val="22"/>
        </w:rPr>
        <w:t xml:space="preserve"> final earned letter grade</w:t>
      </w:r>
      <w:r w:rsidR="0090513F">
        <w:rPr>
          <w:rFonts w:ascii="Arial" w:hAnsi="Arial" w:cs="Arial"/>
          <w:sz w:val="22"/>
          <w:szCs w:val="22"/>
        </w:rPr>
        <w:t xml:space="preserve"> in the course</w:t>
      </w:r>
      <w:r w:rsidR="004E2C94">
        <w:rPr>
          <w:rFonts w:ascii="Arial" w:hAnsi="Arial" w:cs="Arial"/>
          <w:sz w:val="22"/>
          <w:szCs w:val="22"/>
        </w:rPr>
        <w:t>.</w:t>
      </w:r>
    </w:p>
    <w:p w14:paraId="36CCEAAE" w14:textId="77777777" w:rsidR="00202965" w:rsidRPr="00506B91" w:rsidRDefault="00202965" w:rsidP="00506B91">
      <w:pPr>
        <w:jc w:val="both"/>
        <w:rPr>
          <w:rFonts w:ascii="Arial" w:hAnsi="Arial" w:cs="Arial"/>
          <w:sz w:val="22"/>
          <w:szCs w:val="22"/>
        </w:rPr>
      </w:pPr>
    </w:p>
    <w:p w14:paraId="6E53D4E6" w14:textId="77777777"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14:paraId="211B6488" w14:textId="77777777" w:rsidR="00202965" w:rsidRPr="00506B91" w:rsidRDefault="00202965" w:rsidP="00B24BFA">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biological concepts and relate how these are connected within various areas of the biological and physical sciences in a laboratory setting. </w:t>
      </w:r>
    </w:p>
    <w:p w14:paraId="32EC7B51" w14:textId="77777777" w:rsidR="00F75B39" w:rsidRPr="00C7731E" w:rsidRDefault="00202965" w:rsidP="00C7731E">
      <w:pPr>
        <w:pStyle w:val="NoSpacing"/>
        <w:numPr>
          <w:ilvl w:val="0"/>
          <w:numId w:val="7"/>
        </w:numPr>
        <w:jc w:val="both"/>
        <w:rPr>
          <w:rFonts w:ascii="Arial" w:hAnsi="Arial" w:cs="Arial"/>
          <w:sz w:val="22"/>
          <w:szCs w:val="22"/>
        </w:rPr>
      </w:pPr>
      <w:r w:rsidRPr="00506B91">
        <w:rPr>
          <w:rFonts w:ascii="Arial" w:hAnsi="Arial" w:cs="Arial"/>
          <w:color w:val="000000"/>
          <w:sz w:val="22"/>
          <w:szCs w:val="22"/>
        </w:rPr>
        <w:t>Apply critical thinking skills to provide the foundation for lifelong learning and career development</w:t>
      </w:r>
      <w:r w:rsidR="00F359DE">
        <w:rPr>
          <w:rFonts w:ascii="Arial" w:hAnsi="Arial" w:cs="Arial"/>
          <w:color w:val="000000"/>
          <w:sz w:val="22"/>
          <w:szCs w:val="22"/>
        </w:rPr>
        <w:t>.</w:t>
      </w:r>
    </w:p>
    <w:p w14:paraId="354397F6" w14:textId="77777777" w:rsidR="00A9311E" w:rsidRDefault="00A9311E" w:rsidP="00B24BFA">
      <w:pPr>
        <w:jc w:val="both"/>
        <w:rPr>
          <w:rFonts w:ascii="Arial" w:hAnsi="Arial" w:cs="Arial"/>
          <w:sz w:val="22"/>
          <w:szCs w:val="22"/>
        </w:rPr>
      </w:pPr>
    </w:p>
    <w:p w14:paraId="7D29816B" w14:textId="77777777"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7"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14:paraId="3C56E9E5" w14:textId="77777777" w:rsidR="00861FEE" w:rsidRPr="00861FEE" w:rsidRDefault="00861FEE" w:rsidP="00B24BFA">
      <w:pPr>
        <w:jc w:val="both"/>
        <w:rPr>
          <w:rFonts w:ascii="Arial" w:hAnsi="Arial" w:cs="Arial"/>
          <w:sz w:val="22"/>
          <w:szCs w:val="22"/>
        </w:rPr>
      </w:pPr>
    </w:p>
    <w:p w14:paraId="6D57D220" w14:textId="77777777"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BC7987">
      <w:headerReference w:type="default" r:id="rId18"/>
      <w:footerReference w:type="default" r:id="rId19"/>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C9BAF" w14:textId="77777777" w:rsidR="00B97012" w:rsidRDefault="00B97012" w:rsidP="00005DA5">
      <w:r>
        <w:separator/>
      </w:r>
    </w:p>
  </w:endnote>
  <w:endnote w:type="continuationSeparator" w:id="0">
    <w:p w14:paraId="79741F82" w14:textId="77777777" w:rsidR="00B97012" w:rsidRDefault="00B97012"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14:paraId="2AA48849" w14:textId="77777777" w:rsidR="00F359DE" w:rsidRDefault="00F359DE">
        <w:pPr>
          <w:pStyle w:val="Footer"/>
          <w:jc w:val="right"/>
        </w:pPr>
        <w:r>
          <w:fldChar w:fldCharType="begin"/>
        </w:r>
        <w:r>
          <w:instrText xml:space="preserve"> PAGE   \* MERGEFORMAT </w:instrText>
        </w:r>
        <w:r>
          <w:fldChar w:fldCharType="separate"/>
        </w:r>
        <w:r w:rsidR="00F6760B">
          <w:rPr>
            <w:noProof/>
          </w:rPr>
          <w:t>4</w:t>
        </w:r>
        <w:r>
          <w:rPr>
            <w:noProof/>
          </w:rPr>
          <w:fldChar w:fldCharType="end"/>
        </w:r>
      </w:p>
    </w:sdtContent>
  </w:sdt>
  <w:p w14:paraId="050D2480" w14:textId="77777777"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04CD3" w14:textId="77777777" w:rsidR="00B97012" w:rsidRDefault="00B97012" w:rsidP="00005DA5">
      <w:r>
        <w:separator/>
      </w:r>
    </w:p>
  </w:footnote>
  <w:footnote w:type="continuationSeparator" w:id="0">
    <w:p w14:paraId="5CD66E89" w14:textId="77777777" w:rsidR="00B97012" w:rsidRDefault="00B97012"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7C6CA" w14:textId="77777777" w:rsidR="00BC7987" w:rsidRPr="0056181B" w:rsidRDefault="00BC7987" w:rsidP="00BC7987">
    <w:pPr>
      <w:pStyle w:val="Header"/>
      <w:tabs>
        <w:tab w:val="clear" w:pos="9360"/>
        <w:tab w:val="right" w:pos="10530"/>
      </w:tabs>
      <w:rPr>
        <w:rFonts w:ascii="Arial" w:hAnsi="Arial" w:cs="Arial"/>
        <w:b/>
        <w:sz w:val="22"/>
        <w:szCs w:val="22"/>
      </w:rPr>
    </w:pPr>
    <w:r w:rsidRPr="00D876C4">
      <w:rPr>
        <w:rFonts w:ascii="Arial" w:hAnsi="Arial" w:cs="Arial"/>
        <w:color w:val="00B050"/>
        <w:sz w:val="22"/>
        <w:szCs w:val="22"/>
      </w:rPr>
      <w:t>B</w:t>
    </w:r>
    <w:r w:rsidR="00FA621F">
      <w:rPr>
        <w:rFonts w:ascii="Arial" w:hAnsi="Arial" w:cs="Arial"/>
        <w:color w:val="00B050"/>
        <w:sz w:val="22"/>
        <w:szCs w:val="22"/>
      </w:rPr>
      <w:t>SC2010L – Gen. Bio</w:t>
    </w:r>
    <w:r w:rsidRPr="00D876C4">
      <w:rPr>
        <w:rFonts w:ascii="Arial" w:hAnsi="Arial" w:cs="Arial"/>
        <w:color w:val="00B050"/>
        <w:sz w:val="22"/>
        <w:szCs w:val="22"/>
      </w:rPr>
      <w:t xml:space="preserve"> I Lab</w:t>
    </w:r>
    <w:r>
      <w:rPr>
        <w:rFonts w:ascii="Arial" w:hAnsi="Arial" w:cs="Arial"/>
        <w:b/>
        <w:sz w:val="22"/>
        <w:szCs w:val="22"/>
      </w:rPr>
      <w:tab/>
      <w:t xml:space="preserve"> </w:t>
    </w:r>
    <w:r>
      <w:rPr>
        <w:rFonts w:ascii="Arial" w:hAnsi="Arial" w:cs="Arial"/>
        <w:b/>
        <w:sz w:val="22"/>
        <w:szCs w:val="22"/>
      </w:rPr>
      <w:tab/>
      <w:t xml:space="preserve">                            </w:t>
    </w:r>
    <w:r w:rsidR="00D41A9E">
      <w:rPr>
        <w:rFonts w:ascii="Arial" w:hAnsi="Arial" w:cs="Arial"/>
        <w:color w:val="00B050"/>
        <w:sz w:val="22"/>
        <w:szCs w:val="22"/>
      </w:rPr>
      <w:t>Summer A</w:t>
    </w:r>
    <w:r w:rsidRPr="00D876C4">
      <w:rPr>
        <w:rFonts w:ascii="Arial" w:hAnsi="Arial" w:cs="Arial"/>
        <w:color w:val="00B050"/>
        <w:sz w:val="22"/>
        <w:szCs w:val="22"/>
      </w:rPr>
      <w:t xml:space="preserve"> 2018</w:t>
    </w:r>
  </w:p>
  <w:p w14:paraId="1E120CC6" w14:textId="77777777"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1516C"/>
    <w:rsid w:val="0001713E"/>
    <w:rsid w:val="00020712"/>
    <w:rsid w:val="0003423E"/>
    <w:rsid w:val="00043E00"/>
    <w:rsid w:val="00054EEC"/>
    <w:rsid w:val="00063791"/>
    <w:rsid w:val="0008661C"/>
    <w:rsid w:val="00087845"/>
    <w:rsid w:val="00087D4F"/>
    <w:rsid w:val="000957C8"/>
    <w:rsid w:val="000A2351"/>
    <w:rsid w:val="000C5D0F"/>
    <w:rsid w:val="000D5C3D"/>
    <w:rsid w:val="000D62D5"/>
    <w:rsid w:val="0011173C"/>
    <w:rsid w:val="00124818"/>
    <w:rsid w:val="001334EF"/>
    <w:rsid w:val="00135412"/>
    <w:rsid w:val="0014106E"/>
    <w:rsid w:val="0015199A"/>
    <w:rsid w:val="00163678"/>
    <w:rsid w:val="001805BC"/>
    <w:rsid w:val="00190DB1"/>
    <w:rsid w:val="0019145E"/>
    <w:rsid w:val="00191717"/>
    <w:rsid w:val="00193483"/>
    <w:rsid w:val="0019416C"/>
    <w:rsid w:val="001A07F9"/>
    <w:rsid w:val="001C53E5"/>
    <w:rsid w:val="001C75A0"/>
    <w:rsid w:val="001E33C5"/>
    <w:rsid w:val="001E3CC1"/>
    <w:rsid w:val="001E652B"/>
    <w:rsid w:val="001F146F"/>
    <w:rsid w:val="001F1A82"/>
    <w:rsid w:val="00202965"/>
    <w:rsid w:val="002041E4"/>
    <w:rsid w:val="00204D8C"/>
    <w:rsid w:val="00212C8F"/>
    <w:rsid w:val="002141DC"/>
    <w:rsid w:val="0021635E"/>
    <w:rsid w:val="002319AD"/>
    <w:rsid w:val="00236BFE"/>
    <w:rsid w:val="00241915"/>
    <w:rsid w:val="00245AD6"/>
    <w:rsid w:val="00247F9C"/>
    <w:rsid w:val="00254C23"/>
    <w:rsid w:val="00262836"/>
    <w:rsid w:val="002635BA"/>
    <w:rsid w:val="0026630C"/>
    <w:rsid w:val="0026794A"/>
    <w:rsid w:val="00272659"/>
    <w:rsid w:val="002874F5"/>
    <w:rsid w:val="00290673"/>
    <w:rsid w:val="002A636A"/>
    <w:rsid w:val="002B1C67"/>
    <w:rsid w:val="002B45C8"/>
    <w:rsid w:val="002B64BE"/>
    <w:rsid w:val="002C0819"/>
    <w:rsid w:val="002C2AC7"/>
    <w:rsid w:val="002C4460"/>
    <w:rsid w:val="00301006"/>
    <w:rsid w:val="0030323D"/>
    <w:rsid w:val="0030521D"/>
    <w:rsid w:val="00311CD7"/>
    <w:rsid w:val="003157F3"/>
    <w:rsid w:val="003655D8"/>
    <w:rsid w:val="003714AE"/>
    <w:rsid w:val="00372E6F"/>
    <w:rsid w:val="00387217"/>
    <w:rsid w:val="00395F5A"/>
    <w:rsid w:val="003963EE"/>
    <w:rsid w:val="003A1D49"/>
    <w:rsid w:val="003A3684"/>
    <w:rsid w:val="003B0F83"/>
    <w:rsid w:val="003B369C"/>
    <w:rsid w:val="003B49B6"/>
    <w:rsid w:val="003C74F5"/>
    <w:rsid w:val="003F0B3F"/>
    <w:rsid w:val="003F0B83"/>
    <w:rsid w:val="0042308C"/>
    <w:rsid w:val="00443EC2"/>
    <w:rsid w:val="004451F9"/>
    <w:rsid w:val="004457C2"/>
    <w:rsid w:val="00453AE0"/>
    <w:rsid w:val="00466372"/>
    <w:rsid w:val="00466929"/>
    <w:rsid w:val="00473C8E"/>
    <w:rsid w:val="00484475"/>
    <w:rsid w:val="004B2F21"/>
    <w:rsid w:val="004E2C94"/>
    <w:rsid w:val="004E3129"/>
    <w:rsid w:val="004F1B55"/>
    <w:rsid w:val="004F22C3"/>
    <w:rsid w:val="004F4544"/>
    <w:rsid w:val="005022F3"/>
    <w:rsid w:val="005068DF"/>
    <w:rsid w:val="00506B91"/>
    <w:rsid w:val="005125C5"/>
    <w:rsid w:val="0052216C"/>
    <w:rsid w:val="0052373D"/>
    <w:rsid w:val="005248A1"/>
    <w:rsid w:val="0053157F"/>
    <w:rsid w:val="0054048B"/>
    <w:rsid w:val="0054329B"/>
    <w:rsid w:val="00553433"/>
    <w:rsid w:val="0056181B"/>
    <w:rsid w:val="00564DFC"/>
    <w:rsid w:val="005728FF"/>
    <w:rsid w:val="00574153"/>
    <w:rsid w:val="005932C9"/>
    <w:rsid w:val="00596AFD"/>
    <w:rsid w:val="005A3682"/>
    <w:rsid w:val="005A7C07"/>
    <w:rsid w:val="005B1562"/>
    <w:rsid w:val="005B2CAB"/>
    <w:rsid w:val="005B7D28"/>
    <w:rsid w:val="005C7A09"/>
    <w:rsid w:val="005D7AB5"/>
    <w:rsid w:val="005E1EE0"/>
    <w:rsid w:val="005F53E8"/>
    <w:rsid w:val="006159EE"/>
    <w:rsid w:val="00623764"/>
    <w:rsid w:val="00630A7D"/>
    <w:rsid w:val="00634FE3"/>
    <w:rsid w:val="00662F21"/>
    <w:rsid w:val="00667E83"/>
    <w:rsid w:val="006847B7"/>
    <w:rsid w:val="006B03A9"/>
    <w:rsid w:val="006B29B2"/>
    <w:rsid w:val="006D62E7"/>
    <w:rsid w:val="006E0512"/>
    <w:rsid w:val="006E7E8B"/>
    <w:rsid w:val="006F3074"/>
    <w:rsid w:val="006F732D"/>
    <w:rsid w:val="00704B40"/>
    <w:rsid w:val="00706914"/>
    <w:rsid w:val="00717E3D"/>
    <w:rsid w:val="007209C9"/>
    <w:rsid w:val="00736AC6"/>
    <w:rsid w:val="007539CA"/>
    <w:rsid w:val="00754209"/>
    <w:rsid w:val="00761D82"/>
    <w:rsid w:val="0077426E"/>
    <w:rsid w:val="00787DDC"/>
    <w:rsid w:val="0079224D"/>
    <w:rsid w:val="0079341A"/>
    <w:rsid w:val="007A3150"/>
    <w:rsid w:val="007B5758"/>
    <w:rsid w:val="007C1EF3"/>
    <w:rsid w:val="007C25D6"/>
    <w:rsid w:val="007C27B5"/>
    <w:rsid w:val="007C5B76"/>
    <w:rsid w:val="007C62FC"/>
    <w:rsid w:val="007D1DE2"/>
    <w:rsid w:val="007E169F"/>
    <w:rsid w:val="007E1D33"/>
    <w:rsid w:val="007E419E"/>
    <w:rsid w:val="007F42E1"/>
    <w:rsid w:val="007F651C"/>
    <w:rsid w:val="00801F56"/>
    <w:rsid w:val="0081000F"/>
    <w:rsid w:val="008344A1"/>
    <w:rsid w:val="0083493F"/>
    <w:rsid w:val="0083722E"/>
    <w:rsid w:val="00845FAE"/>
    <w:rsid w:val="0084614E"/>
    <w:rsid w:val="00852F9A"/>
    <w:rsid w:val="00860CFD"/>
    <w:rsid w:val="00861FEE"/>
    <w:rsid w:val="00863607"/>
    <w:rsid w:val="008803CC"/>
    <w:rsid w:val="00894093"/>
    <w:rsid w:val="008A6552"/>
    <w:rsid w:val="008B781E"/>
    <w:rsid w:val="008C27AA"/>
    <w:rsid w:val="008F09DB"/>
    <w:rsid w:val="009032CD"/>
    <w:rsid w:val="0090513F"/>
    <w:rsid w:val="00940CC1"/>
    <w:rsid w:val="0094424E"/>
    <w:rsid w:val="0095407D"/>
    <w:rsid w:val="009557B3"/>
    <w:rsid w:val="009740DA"/>
    <w:rsid w:val="00986B79"/>
    <w:rsid w:val="009A6331"/>
    <w:rsid w:val="009B5B56"/>
    <w:rsid w:val="009D03FE"/>
    <w:rsid w:val="009D7B85"/>
    <w:rsid w:val="009E0B98"/>
    <w:rsid w:val="009E67B7"/>
    <w:rsid w:val="009F1031"/>
    <w:rsid w:val="009F5C86"/>
    <w:rsid w:val="00A04244"/>
    <w:rsid w:val="00A054B9"/>
    <w:rsid w:val="00A20E69"/>
    <w:rsid w:val="00A60A0D"/>
    <w:rsid w:val="00A64590"/>
    <w:rsid w:val="00A73428"/>
    <w:rsid w:val="00A87832"/>
    <w:rsid w:val="00A92424"/>
    <w:rsid w:val="00A92533"/>
    <w:rsid w:val="00A92BF1"/>
    <w:rsid w:val="00A9311E"/>
    <w:rsid w:val="00AA0399"/>
    <w:rsid w:val="00AC001A"/>
    <w:rsid w:val="00AC13AD"/>
    <w:rsid w:val="00AC5F18"/>
    <w:rsid w:val="00AD03B3"/>
    <w:rsid w:val="00AD2FE6"/>
    <w:rsid w:val="00AE1C93"/>
    <w:rsid w:val="00AE4C5C"/>
    <w:rsid w:val="00AE763A"/>
    <w:rsid w:val="00AF7659"/>
    <w:rsid w:val="00B114A9"/>
    <w:rsid w:val="00B14A1B"/>
    <w:rsid w:val="00B22787"/>
    <w:rsid w:val="00B24BFA"/>
    <w:rsid w:val="00B5032F"/>
    <w:rsid w:val="00B57E40"/>
    <w:rsid w:val="00B65428"/>
    <w:rsid w:val="00B727FD"/>
    <w:rsid w:val="00B76B6B"/>
    <w:rsid w:val="00B868F6"/>
    <w:rsid w:val="00B96042"/>
    <w:rsid w:val="00B97012"/>
    <w:rsid w:val="00BA33B8"/>
    <w:rsid w:val="00BB65E9"/>
    <w:rsid w:val="00BC7987"/>
    <w:rsid w:val="00BD0F6C"/>
    <w:rsid w:val="00BD179C"/>
    <w:rsid w:val="00BD42EF"/>
    <w:rsid w:val="00BE3630"/>
    <w:rsid w:val="00BE4086"/>
    <w:rsid w:val="00BE6235"/>
    <w:rsid w:val="00BF2A93"/>
    <w:rsid w:val="00C02D27"/>
    <w:rsid w:val="00C0561C"/>
    <w:rsid w:val="00C10D7D"/>
    <w:rsid w:val="00C1205F"/>
    <w:rsid w:val="00C13826"/>
    <w:rsid w:val="00C15F50"/>
    <w:rsid w:val="00C255C0"/>
    <w:rsid w:val="00C26818"/>
    <w:rsid w:val="00C3277C"/>
    <w:rsid w:val="00C3367E"/>
    <w:rsid w:val="00C336D9"/>
    <w:rsid w:val="00C40B99"/>
    <w:rsid w:val="00C4181B"/>
    <w:rsid w:val="00C4746E"/>
    <w:rsid w:val="00C50A7D"/>
    <w:rsid w:val="00C525F9"/>
    <w:rsid w:val="00C558A3"/>
    <w:rsid w:val="00C7731E"/>
    <w:rsid w:val="00C8172D"/>
    <w:rsid w:val="00CA7543"/>
    <w:rsid w:val="00CB64B4"/>
    <w:rsid w:val="00CC6248"/>
    <w:rsid w:val="00CD0236"/>
    <w:rsid w:val="00CD26C1"/>
    <w:rsid w:val="00CD763C"/>
    <w:rsid w:val="00CE3665"/>
    <w:rsid w:val="00CE43F5"/>
    <w:rsid w:val="00CE6F42"/>
    <w:rsid w:val="00CE7D6F"/>
    <w:rsid w:val="00D032F6"/>
    <w:rsid w:val="00D05C85"/>
    <w:rsid w:val="00D11684"/>
    <w:rsid w:val="00D169F7"/>
    <w:rsid w:val="00D20F61"/>
    <w:rsid w:val="00D23356"/>
    <w:rsid w:val="00D26987"/>
    <w:rsid w:val="00D26BBD"/>
    <w:rsid w:val="00D41A9E"/>
    <w:rsid w:val="00D4757D"/>
    <w:rsid w:val="00D73418"/>
    <w:rsid w:val="00D75328"/>
    <w:rsid w:val="00D82F61"/>
    <w:rsid w:val="00D855BF"/>
    <w:rsid w:val="00D93FB8"/>
    <w:rsid w:val="00DA41D9"/>
    <w:rsid w:val="00DB3979"/>
    <w:rsid w:val="00DC1BE2"/>
    <w:rsid w:val="00DC544B"/>
    <w:rsid w:val="00DC7ED7"/>
    <w:rsid w:val="00DE27D2"/>
    <w:rsid w:val="00DE6298"/>
    <w:rsid w:val="00DE6FB7"/>
    <w:rsid w:val="00DF1AC0"/>
    <w:rsid w:val="00E02940"/>
    <w:rsid w:val="00E153C3"/>
    <w:rsid w:val="00E2726B"/>
    <w:rsid w:val="00E44EE9"/>
    <w:rsid w:val="00E510EB"/>
    <w:rsid w:val="00E5350B"/>
    <w:rsid w:val="00E55967"/>
    <w:rsid w:val="00E57F4B"/>
    <w:rsid w:val="00E67F7A"/>
    <w:rsid w:val="00E70B2C"/>
    <w:rsid w:val="00E736E4"/>
    <w:rsid w:val="00E84281"/>
    <w:rsid w:val="00EA3292"/>
    <w:rsid w:val="00EA3294"/>
    <w:rsid w:val="00EB0B1F"/>
    <w:rsid w:val="00EC16AC"/>
    <w:rsid w:val="00EC4891"/>
    <w:rsid w:val="00ED4419"/>
    <w:rsid w:val="00EF341A"/>
    <w:rsid w:val="00F0000E"/>
    <w:rsid w:val="00F23376"/>
    <w:rsid w:val="00F23A27"/>
    <w:rsid w:val="00F359DE"/>
    <w:rsid w:val="00F6760B"/>
    <w:rsid w:val="00F75B39"/>
    <w:rsid w:val="00F84919"/>
    <w:rsid w:val="00F852E2"/>
    <w:rsid w:val="00F85B4D"/>
    <w:rsid w:val="00FA0EA5"/>
    <w:rsid w:val="00FA621F"/>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F0E25"/>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160926335">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615208620">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penstax.org/details/biology" TargetMode="External"/><Relationship Id="rId12" Type="http://schemas.openxmlformats.org/officeDocument/2006/relationships/hyperlink" Target="http://www.irsc.edu" TargetMode="External"/><Relationship Id="rId17" Type="http://schemas.openxmlformats.org/officeDocument/2006/relationships/hyperlink" Target="mailto:accessibilityservices@irsc.edu" TargetMode="Externa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14</cp:revision>
  <cp:lastPrinted>2018-04-02T19:27:00Z</cp:lastPrinted>
  <dcterms:created xsi:type="dcterms:W3CDTF">2018-02-20T15:10:00Z</dcterms:created>
  <dcterms:modified xsi:type="dcterms:W3CDTF">2018-04-30T13:56:00Z</dcterms:modified>
</cp:coreProperties>
</file>